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C5E" w:rsidRPr="00322C5E" w:rsidRDefault="00D63A50" w:rsidP="00322C5E">
      <w:pPr>
        <w:rPr>
          <w:b/>
          <w:sz w:val="22"/>
          <w:szCs w:val="22"/>
          <w:u w:val="single"/>
        </w:rPr>
      </w:pPr>
      <w:r>
        <w:rPr>
          <w:noProof/>
          <w:lang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-103505</wp:posOffset>
            </wp:positionV>
            <wp:extent cx="1753235" cy="1156970"/>
            <wp:effectExtent l="0" t="0" r="0" b="5080"/>
            <wp:wrapSquare wrapText="bothSides"/>
            <wp:docPr id="4" name="Picture 2" descr="FPC 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C logo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5E" w:rsidRPr="00432FE3" w:rsidRDefault="00432FE3" w:rsidP="00322C5E">
      <w:pPr>
        <w:rPr>
          <w:sz w:val="36"/>
          <w:szCs w:val="36"/>
        </w:rPr>
      </w:pPr>
      <w:r>
        <w:rPr>
          <w:b/>
          <w:bCs/>
          <w:color w:val="000000"/>
        </w:rPr>
        <w:t xml:space="preserve">                </w:t>
      </w:r>
      <w:r w:rsidRPr="00432FE3">
        <w:rPr>
          <w:b/>
          <w:bCs/>
          <w:color w:val="000000"/>
          <w:sz w:val="36"/>
          <w:szCs w:val="36"/>
        </w:rPr>
        <w:t xml:space="preserve">  MEMBERSHIP APPLICATION</w:t>
      </w:r>
    </w:p>
    <w:p w:rsidR="00322C5E" w:rsidRPr="00F86DEC" w:rsidRDefault="00F86DEC" w:rsidP="00F86DEC">
      <w:pPr>
        <w:jc w:val="center"/>
        <w:rPr>
          <w:b/>
          <w:sz w:val="28"/>
          <w:szCs w:val="22"/>
        </w:rPr>
      </w:pPr>
      <w:r w:rsidRPr="00F86DEC">
        <w:rPr>
          <w:b/>
          <w:sz w:val="28"/>
          <w:szCs w:val="22"/>
        </w:rPr>
        <w:t>New or Renewal</w:t>
      </w:r>
    </w:p>
    <w:p w:rsidR="00322C5E" w:rsidRPr="00612AE9" w:rsidRDefault="00BD0411" w:rsidP="00322C5E">
      <w:pPr>
        <w:jc w:val="center"/>
        <w:rPr>
          <w:sz w:val="22"/>
          <w:szCs w:val="22"/>
        </w:rPr>
      </w:pPr>
      <w:hyperlink r:id="rId8" w:history="1">
        <w:r w:rsidR="00116F86" w:rsidRPr="00954A74">
          <w:rPr>
            <w:rStyle w:val="Hyperlink"/>
            <w:sz w:val="22"/>
            <w:szCs w:val="22"/>
          </w:rPr>
          <w:t>www.floridaphotonicscluster.org</w:t>
        </w:r>
      </w:hyperlink>
      <w:r w:rsidR="00116F86">
        <w:rPr>
          <w:sz w:val="22"/>
          <w:szCs w:val="22"/>
        </w:rPr>
        <w:t xml:space="preserve"> </w:t>
      </w:r>
    </w:p>
    <w:p w:rsidR="00322C5E" w:rsidRDefault="00322C5E" w:rsidP="00322C5E">
      <w:pPr>
        <w:jc w:val="both"/>
        <w:rPr>
          <w:sz w:val="22"/>
          <w:szCs w:val="22"/>
        </w:rPr>
      </w:pPr>
    </w:p>
    <w:p w:rsidR="00432FE3" w:rsidRDefault="00432FE3" w:rsidP="00322C5E">
      <w:pPr>
        <w:jc w:val="both"/>
        <w:rPr>
          <w:rFonts w:ascii="Arial" w:hAnsi="Arial" w:cs="Arial"/>
          <w:sz w:val="22"/>
          <w:szCs w:val="22"/>
        </w:rPr>
      </w:pPr>
    </w:p>
    <w:p w:rsidR="00432FE3" w:rsidRDefault="00432FE3" w:rsidP="00322C5E">
      <w:pPr>
        <w:jc w:val="both"/>
        <w:rPr>
          <w:rFonts w:ascii="Arial" w:hAnsi="Arial" w:cs="Arial"/>
          <w:sz w:val="22"/>
          <w:szCs w:val="22"/>
        </w:rPr>
      </w:pPr>
    </w:p>
    <w:p w:rsidR="00322C5E" w:rsidRPr="00322C5E" w:rsidRDefault="00322C5E" w:rsidP="00322C5E">
      <w:pPr>
        <w:jc w:val="both"/>
        <w:rPr>
          <w:rFonts w:ascii="Arial" w:hAnsi="Arial" w:cs="Arial"/>
          <w:szCs w:val="22"/>
        </w:rPr>
      </w:pPr>
      <w:r w:rsidRPr="00322C5E">
        <w:rPr>
          <w:rFonts w:ascii="Arial" w:hAnsi="Arial" w:cs="Arial"/>
          <w:sz w:val="22"/>
          <w:szCs w:val="22"/>
        </w:rPr>
        <w:t>The Florida Photonics Cluster (FPC) was incorporated in 1995 as the Florida Electro-Optics Industry Association (FEOIA)</w:t>
      </w:r>
      <w:r>
        <w:rPr>
          <w:rFonts w:ascii="Arial" w:hAnsi="Arial" w:cs="Arial"/>
          <w:sz w:val="22"/>
          <w:szCs w:val="22"/>
        </w:rPr>
        <w:t xml:space="preserve"> and</w:t>
      </w:r>
      <w:r w:rsidRPr="00322C5E">
        <w:rPr>
          <w:rFonts w:ascii="Arial" w:hAnsi="Arial" w:cs="Arial"/>
          <w:sz w:val="22"/>
          <w:szCs w:val="22"/>
        </w:rPr>
        <w:t xml:space="preserve"> became the Florida Photonics Cluster in 2002.  The FPC is designed to support the growth and profitability of the Florida photonics industry through the strength of a unified voice, and to make Florida </w:t>
      </w:r>
      <w:r w:rsidRPr="00322C5E">
        <w:rPr>
          <w:rFonts w:ascii="Arial" w:hAnsi="Arial" w:cs="Arial"/>
          <w:sz w:val="22"/>
          <w:szCs w:val="22"/>
          <w:u w:val="single"/>
        </w:rPr>
        <w:t>the</w:t>
      </w:r>
      <w:r w:rsidRPr="00322C5E">
        <w:rPr>
          <w:rFonts w:ascii="Arial" w:hAnsi="Arial" w:cs="Arial"/>
          <w:sz w:val="22"/>
          <w:szCs w:val="22"/>
        </w:rPr>
        <w:t xml:space="preserve"> place to go for photonics solutions.  The FPC is open to companies and organizations that provide optics and photonics products or services, and also to non-photonics companies who provide services and products to photonics companies.  The FPC is dedicated to enhancing the industry through effective collaboration by bringing together the knowledge, e</w:t>
      </w:r>
      <w:r>
        <w:rPr>
          <w:rFonts w:ascii="Arial" w:hAnsi="Arial" w:cs="Arial"/>
          <w:sz w:val="22"/>
          <w:szCs w:val="22"/>
        </w:rPr>
        <w:t>xpertise, and service that each</w:t>
      </w:r>
      <w:r w:rsidRPr="00322C5E">
        <w:rPr>
          <w:rFonts w:ascii="Arial" w:hAnsi="Arial" w:cs="Arial"/>
          <w:sz w:val="22"/>
          <w:szCs w:val="22"/>
        </w:rPr>
        <w:t xml:space="preserve"> organization has to offer.</w:t>
      </w:r>
    </w:p>
    <w:p w:rsidR="00322C5E" w:rsidRPr="00322C5E" w:rsidRDefault="00322C5E" w:rsidP="00322C5E">
      <w:pPr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/>
      </w:r>
      <w:r w:rsidRPr="00322C5E">
        <w:rPr>
          <w:rFonts w:ascii="Arial" w:hAnsi="Arial" w:cs="Arial"/>
          <w:b/>
          <w:bCs/>
          <w:sz w:val="22"/>
          <w:szCs w:val="22"/>
        </w:rPr>
        <w:t>FPC Goals</w:t>
      </w:r>
    </w:p>
    <w:p w:rsidR="00322C5E" w:rsidRPr="00322C5E" w:rsidRDefault="00322C5E" w:rsidP="00322C5E">
      <w:pPr>
        <w:numPr>
          <w:ilvl w:val="0"/>
          <w:numId w:val="1"/>
        </w:numPr>
        <w:tabs>
          <w:tab w:val="clear" w:pos="720"/>
          <w:tab w:val="num" w:pos="480"/>
        </w:tabs>
        <w:spacing w:line="0" w:lineRule="atLeast"/>
        <w:ind w:left="480" w:hanging="240"/>
        <w:rPr>
          <w:rFonts w:ascii="Arial" w:hAnsi="Arial" w:cs="Arial"/>
          <w:sz w:val="22"/>
          <w:szCs w:val="22"/>
        </w:rPr>
      </w:pPr>
      <w:r w:rsidRPr="00322C5E">
        <w:rPr>
          <w:rFonts w:ascii="Arial" w:hAnsi="Arial" w:cs="Arial"/>
          <w:sz w:val="22"/>
          <w:szCs w:val="22"/>
        </w:rPr>
        <w:t>Foster the expansion and growth of Florida’s optics and photonics industry by partnering with economic development organizations, the state univer</w:t>
      </w:r>
      <w:r>
        <w:rPr>
          <w:rFonts w:ascii="Arial" w:hAnsi="Arial" w:cs="Arial"/>
          <w:sz w:val="22"/>
          <w:szCs w:val="22"/>
        </w:rPr>
        <w:t xml:space="preserve">sities and community colleges, </w:t>
      </w:r>
      <w:r w:rsidRPr="00322C5E">
        <w:rPr>
          <w:rFonts w:ascii="Arial" w:hAnsi="Arial" w:cs="Arial"/>
          <w:sz w:val="22"/>
          <w:szCs w:val="22"/>
        </w:rPr>
        <w:t>and local and state governments.</w:t>
      </w:r>
    </w:p>
    <w:p w:rsidR="00322C5E" w:rsidRPr="00322C5E" w:rsidRDefault="00322C5E" w:rsidP="00322C5E">
      <w:pPr>
        <w:numPr>
          <w:ilvl w:val="0"/>
          <w:numId w:val="1"/>
        </w:numPr>
        <w:tabs>
          <w:tab w:val="clear" w:pos="720"/>
          <w:tab w:val="num" w:pos="480"/>
        </w:tabs>
        <w:spacing w:line="0" w:lineRule="atLeast"/>
        <w:ind w:left="480" w:hanging="240"/>
        <w:rPr>
          <w:rFonts w:ascii="Arial" w:hAnsi="Arial" w:cs="Arial"/>
          <w:sz w:val="22"/>
          <w:szCs w:val="22"/>
        </w:rPr>
      </w:pPr>
      <w:r w:rsidRPr="00322C5E">
        <w:rPr>
          <w:rFonts w:ascii="Arial" w:hAnsi="Arial" w:cs="Arial"/>
          <w:sz w:val="22"/>
          <w:szCs w:val="22"/>
        </w:rPr>
        <w:t>Market Florida’s optics and photonics companies worldwide.</w:t>
      </w:r>
    </w:p>
    <w:p w:rsidR="00322C5E" w:rsidRPr="00322C5E" w:rsidRDefault="00322C5E" w:rsidP="00322C5E">
      <w:pPr>
        <w:numPr>
          <w:ilvl w:val="0"/>
          <w:numId w:val="1"/>
        </w:numPr>
        <w:tabs>
          <w:tab w:val="clear" w:pos="720"/>
          <w:tab w:val="num" w:pos="480"/>
        </w:tabs>
        <w:spacing w:line="0" w:lineRule="atLeast"/>
        <w:ind w:left="480" w:hanging="240"/>
        <w:rPr>
          <w:rFonts w:ascii="Arial" w:hAnsi="Arial" w:cs="Arial"/>
          <w:sz w:val="22"/>
          <w:szCs w:val="22"/>
        </w:rPr>
      </w:pPr>
      <w:r w:rsidRPr="00322C5E">
        <w:rPr>
          <w:rFonts w:ascii="Arial" w:hAnsi="Arial" w:cs="Arial"/>
          <w:sz w:val="22"/>
          <w:szCs w:val="22"/>
        </w:rPr>
        <w:t>Facilitate and provide a means of communication within the business community.</w:t>
      </w:r>
    </w:p>
    <w:p w:rsidR="00322C5E" w:rsidRPr="00322C5E" w:rsidRDefault="00322C5E" w:rsidP="00322C5E">
      <w:pPr>
        <w:numPr>
          <w:ilvl w:val="0"/>
          <w:numId w:val="1"/>
        </w:numPr>
        <w:tabs>
          <w:tab w:val="clear" w:pos="720"/>
          <w:tab w:val="num" w:pos="480"/>
        </w:tabs>
        <w:spacing w:line="0" w:lineRule="atLeast"/>
        <w:ind w:left="480" w:hanging="240"/>
        <w:rPr>
          <w:rFonts w:ascii="Arial" w:hAnsi="Arial" w:cs="Arial"/>
          <w:sz w:val="22"/>
          <w:szCs w:val="22"/>
        </w:rPr>
      </w:pPr>
      <w:r w:rsidRPr="00322C5E">
        <w:rPr>
          <w:rFonts w:ascii="Arial" w:hAnsi="Arial" w:cs="Arial"/>
          <w:sz w:val="22"/>
          <w:szCs w:val="22"/>
        </w:rPr>
        <w:t>Partner with the Florida education community to enhance and develop a competent statewide optics and photonics-based workforce.</w:t>
      </w:r>
    </w:p>
    <w:p w:rsidR="00322C5E" w:rsidRDefault="00322C5E"/>
    <w:p w:rsidR="00322C5E" w:rsidRPr="00322C5E" w:rsidRDefault="00322C5E" w:rsidP="00322C5E">
      <w:pPr>
        <w:pStyle w:val="Heading1"/>
        <w:rPr>
          <w:sz w:val="20"/>
        </w:rPr>
      </w:pPr>
      <w:r>
        <w:t>Membership Benefits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 xml:space="preserve">The strength of a unified industry voice for: </w:t>
      </w:r>
    </w:p>
    <w:p w:rsidR="00322C5E" w:rsidRPr="00322C5E" w:rsidRDefault="00322C5E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 xml:space="preserve">Marketing and increased visibility of </w:t>
      </w:r>
      <w:r w:rsidR="00AF53D7">
        <w:rPr>
          <w:rFonts w:ascii="Arial" w:hAnsi="Arial"/>
          <w:sz w:val="22"/>
        </w:rPr>
        <w:t xml:space="preserve">the photonics </w:t>
      </w:r>
      <w:r w:rsidRPr="00322C5E">
        <w:rPr>
          <w:rFonts w:ascii="Arial" w:hAnsi="Arial"/>
          <w:sz w:val="22"/>
        </w:rPr>
        <w:t xml:space="preserve">industry and </w:t>
      </w:r>
      <w:r w:rsidR="00AF53D7">
        <w:rPr>
          <w:rFonts w:ascii="Arial" w:hAnsi="Arial"/>
          <w:sz w:val="22"/>
        </w:rPr>
        <w:t xml:space="preserve">FPC </w:t>
      </w:r>
      <w:r w:rsidRPr="00322C5E">
        <w:rPr>
          <w:rFonts w:ascii="Arial" w:hAnsi="Arial"/>
          <w:sz w:val="22"/>
        </w:rPr>
        <w:t>members through strategic marketing efforts</w:t>
      </w:r>
    </w:p>
    <w:p w:rsidR="00322C5E" w:rsidRPr="00322C5E" w:rsidRDefault="00322C5E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Developing local and state executive and legislative support</w:t>
      </w:r>
    </w:p>
    <w:p w:rsidR="00322C5E" w:rsidRPr="00322C5E" w:rsidRDefault="00322C5E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Interaction with economic development groups</w:t>
      </w:r>
    </w:p>
    <w:p w:rsidR="00322C5E" w:rsidRPr="00322C5E" w:rsidRDefault="00322C5E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Workforce development</w:t>
      </w:r>
      <w:r w:rsidR="00AF53D7">
        <w:rPr>
          <w:rFonts w:ascii="Arial" w:hAnsi="Arial"/>
          <w:sz w:val="22"/>
        </w:rPr>
        <w:t>,</w:t>
      </w:r>
      <w:r w:rsidRPr="00322C5E">
        <w:rPr>
          <w:rFonts w:ascii="Arial" w:hAnsi="Arial"/>
          <w:sz w:val="22"/>
        </w:rPr>
        <w:t xml:space="preserve"> and advancement and improvement of educational infrastructure</w:t>
      </w:r>
    </w:p>
    <w:p w:rsidR="00322C5E" w:rsidRPr="00322C5E" w:rsidRDefault="00AF53D7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Obtaining </w:t>
      </w:r>
      <w:r w:rsidR="002566EC">
        <w:rPr>
          <w:rFonts w:ascii="Arial" w:hAnsi="Arial"/>
          <w:sz w:val="22"/>
        </w:rPr>
        <w:t>g</w:t>
      </w:r>
      <w:r w:rsidR="00322C5E" w:rsidRPr="00322C5E">
        <w:rPr>
          <w:rFonts w:ascii="Arial" w:hAnsi="Arial"/>
          <w:sz w:val="22"/>
        </w:rPr>
        <w:t>roup discounts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 xml:space="preserve">Opportunities to participate in state and national sales and marketing efforts 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Visibility for and ready access to your company through links from FPC’s website, marketing literature, and trade show displays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An expansive resource network that includes partnerships with Enterprise Florida, area economic development organizations, the Florida High Tech Corridor Council, and UCF</w:t>
      </w:r>
      <w:r w:rsidR="00647463">
        <w:rPr>
          <w:rFonts w:ascii="Arial" w:hAnsi="Arial"/>
          <w:sz w:val="22"/>
        </w:rPr>
        <w:t>’s CREOL, The</w:t>
      </w:r>
      <w:r w:rsidRPr="00322C5E">
        <w:rPr>
          <w:rFonts w:ascii="Arial" w:hAnsi="Arial"/>
          <w:sz w:val="22"/>
        </w:rPr>
        <w:t xml:space="preserve"> College of Optics &amp; Photonics to provide access to incentives, business development programs, research</w:t>
      </w:r>
      <w:r w:rsidR="006743B7">
        <w:rPr>
          <w:rFonts w:ascii="Arial" w:hAnsi="Arial"/>
          <w:sz w:val="22"/>
        </w:rPr>
        <w:t>, and education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Annual and regional meetings of membership for networking</w:t>
      </w:r>
      <w:r w:rsidR="006743B7">
        <w:rPr>
          <w:rFonts w:ascii="Arial" w:hAnsi="Arial"/>
          <w:sz w:val="22"/>
        </w:rPr>
        <w:t xml:space="preserve"> and special seminar presentations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Participation in optics/photonics-</w:t>
      </w:r>
      <w:r w:rsidR="00C132EB">
        <w:rPr>
          <w:rFonts w:ascii="Arial" w:hAnsi="Arial"/>
          <w:sz w:val="22"/>
        </w:rPr>
        <w:t xml:space="preserve">focused data collection with a periodic </w:t>
      </w:r>
      <w:r w:rsidRPr="00322C5E">
        <w:rPr>
          <w:rFonts w:ascii="Arial" w:hAnsi="Arial"/>
          <w:sz w:val="22"/>
        </w:rPr>
        <w:t>survey monitoring the pulse of the industry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 xml:space="preserve">Opportunities </w:t>
      </w:r>
      <w:r w:rsidR="00AF53D7">
        <w:rPr>
          <w:rFonts w:ascii="Arial" w:hAnsi="Arial"/>
          <w:sz w:val="22"/>
        </w:rPr>
        <w:t xml:space="preserve">designed to </w:t>
      </w:r>
      <w:r w:rsidRPr="00322C5E">
        <w:rPr>
          <w:rFonts w:ascii="Arial" w:hAnsi="Arial"/>
          <w:sz w:val="22"/>
        </w:rPr>
        <w:t>develop Florida photonics companies into worldwide market participants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Opportunities to participate in curriculum development at state universities and colleges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Facilitated access to Florida’s best and brightest students and the additional ability to recruit nationwide through the FPC website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Membership Directory</w:t>
      </w:r>
    </w:p>
    <w:p w:rsidR="00322C5E" w:rsidRPr="00322C5E" w:rsidRDefault="00322C5E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Visibility to potential customers</w:t>
      </w:r>
    </w:p>
    <w:p w:rsidR="00322C5E" w:rsidRPr="00322C5E" w:rsidRDefault="00322C5E" w:rsidP="00322C5E">
      <w:pPr>
        <w:numPr>
          <w:ilvl w:val="1"/>
          <w:numId w:val="2"/>
        </w:numPr>
        <w:tabs>
          <w:tab w:val="clear" w:pos="1440"/>
          <w:tab w:val="num" w:pos="840"/>
        </w:tabs>
        <w:ind w:left="84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 xml:space="preserve">Access to service providers that can assist your company </w:t>
      </w:r>
      <w:r w:rsidR="00AF53D7">
        <w:rPr>
          <w:rFonts w:ascii="Arial" w:hAnsi="Arial"/>
          <w:sz w:val="22"/>
        </w:rPr>
        <w:t>and provide discounts</w:t>
      </w:r>
    </w:p>
    <w:p w:rsidR="00322C5E" w:rsidRPr="00322C5E" w:rsidRDefault="00322C5E" w:rsidP="00322C5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</w:rPr>
      </w:pPr>
      <w:r w:rsidRPr="00322C5E">
        <w:rPr>
          <w:rFonts w:ascii="Arial" w:hAnsi="Arial"/>
          <w:sz w:val="22"/>
        </w:rPr>
        <w:t>Spotlight on member companies and products through periodic newsletter</w:t>
      </w:r>
    </w:p>
    <w:p w:rsidR="0082694D" w:rsidRPr="0082694D" w:rsidRDefault="00647463" w:rsidP="0082694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  <w:sectPr w:rsidR="0082694D" w:rsidRPr="0082694D" w:rsidSect="00432FE3">
          <w:footerReference w:type="default" r:id="rId9"/>
          <w:pgSz w:w="12240" w:h="15840" w:code="1"/>
          <w:pgMar w:top="720" w:right="1152" w:bottom="720" w:left="1152" w:header="720" w:footer="432" w:gutter="0"/>
          <w:cols w:space="720"/>
          <w:docGrid w:linePitch="360"/>
        </w:sectPr>
      </w:pPr>
      <w:r>
        <w:rPr>
          <w:rFonts w:ascii="Arial" w:hAnsi="Arial"/>
          <w:sz w:val="22"/>
        </w:rPr>
        <w:t>Several FPC member</w:t>
      </w:r>
      <w:r w:rsidR="00322C5E" w:rsidRPr="00322C5E">
        <w:rPr>
          <w:rFonts w:ascii="Arial" w:hAnsi="Arial"/>
          <w:sz w:val="22"/>
        </w:rPr>
        <w:t xml:space="preserve"> discount opportunities</w:t>
      </w:r>
      <w:r>
        <w:rPr>
          <w:rFonts w:ascii="Arial" w:hAnsi="Arial"/>
          <w:sz w:val="22"/>
        </w:rPr>
        <w:t xml:space="preserve"> from photonics professional organizations, publishers, </w:t>
      </w:r>
      <w:r w:rsidR="0082694D">
        <w:rPr>
          <w:rFonts w:ascii="Arial" w:hAnsi="Arial"/>
          <w:sz w:val="22"/>
        </w:rPr>
        <w:t>and service providers</w:t>
      </w:r>
      <w:r w:rsidR="00427FB1">
        <w:rPr>
          <w:rFonts w:ascii="Arial" w:hAnsi="Arial"/>
          <w:sz w:val="22"/>
        </w:rPr>
        <w:t xml:space="preserve"> – see current listing at end of this application and on the FPC website.</w:t>
      </w:r>
    </w:p>
    <w:p w:rsidR="00322C5E" w:rsidRDefault="00D63A50" w:rsidP="00322C5E">
      <w:pPr>
        <w:jc w:val="both"/>
        <w:rPr>
          <w:rFonts w:ascii="Arial" w:hAnsi="Arial"/>
          <w:sz w:val="2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2023258</wp:posOffset>
            </wp:positionH>
            <wp:positionV relativeFrom="paragraph">
              <wp:posOffset>162</wp:posOffset>
            </wp:positionV>
            <wp:extent cx="1676400" cy="1117600"/>
            <wp:effectExtent l="0" t="0" r="0" b="6350"/>
            <wp:wrapSquare wrapText="bothSides"/>
            <wp:docPr id="11" name="Picture 1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FE3" w:rsidRDefault="00432FE3" w:rsidP="00432FE3">
      <w:pPr>
        <w:jc w:val="right"/>
      </w:pPr>
      <w:r>
        <w:t xml:space="preserve">           </w:t>
      </w:r>
    </w:p>
    <w:p w:rsidR="00432FE3" w:rsidRDefault="00432FE3" w:rsidP="00432FE3">
      <w:pPr>
        <w:jc w:val="right"/>
      </w:pPr>
    </w:p>
    <w:p w:rsidR="00432FE3" w:rsidRDefault="00432FE3" w:rsidP="00432FE3">
      <w:pPr>
        <w:jc w:val="right"/>
      </w:pPr>
    </w:p>
    <w:p w:rsidR="00432FE3" w:rsidRDefault="00432FE3" w:rsidP="00432FE3">
      <w:pPr>
        <w:jc w:val="right"/>
      </w:pPr>
    </w:p>
    <w:p w:rsidR="00432FE3" w:rsidRDefault="00432FE3" w:rsidP="00432FE3">
      <w:pPr>
        <w:ind w:right="480"/>
      </w:pPr>
    </w:p>
    <w:p w:rsidR="00432FE3" w:rsidRPr="0033734E" w:rsidRDefault="0028055E" w:rsidP="0028055E">
      <w:pPr>
        <w:tabs>
          <w:tab w:val="right" w:pos="9240"/>
        </w:tabs>
        <w:ind w:right="43"/>
        <w:jc w:val="right"/>
      </w:pPr>
      <w:r>
        <w:tab/>
      </w:r>
      <w:r>
        <w:tab/>
      </w:r>
      <w:r>
        <w:tab/>
        <w:t xml:space="preserve">Date:  </w:t>
      </w:r>
      <w:r w:rsidR="00432FE3">
        <w:t>____________</w:t>
      </w:r>
    </w:p>
    <w:p w:rsidR="00A148F9" w:rsidRDefault="00A148F9" w:rsidP="00432FE3">
      <w:pPr>
        <w:jc w:val="center"/>
        <w:rPr>
          <w:b/>
          <w:bCs/>
          <w:color w:val="000000"/>
        </w:rPr>
      </w:pPr>
    </w:p>
    <w:p w:rsidR="00432FE3" w:rsidRDefault="00C327D3" w:rsidP="00432F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MEMBERSHIP APPLICATION</w:t>
      </w:r>
      <w:r w:rsidR="00A148F9">
        <w:rPr>
          <w:b/>
          <w:bCs/>
          <w:color w:val="000000"/>
        </w:rPr>
        <w:t xml:space="preserve"> INFORMATION</w:t>
      </w:r>
    </w:p>
    <w:p w:rsidR="00432FE3" w:rsidRDefault="00432FE3" w:rsidP="00432FE3"/>
    <w:p w:rsidR="00432FE3" w:rsidRDefault="00432FE3" w:rsidP="00432FE3">
      <w:r>
        <w:t>Company: _______________________________________________________________</w:t>
      </w:r>
    </w:p>
    <w:p w:rsidR="00432FE3" w:rsidRDefault="00432FE3" w:rsidP="00C327D3">
      <w:pPr>
        <w:ind w:left="6360" w:hanging="6360"/>
      </w:pPr>
      <w:proofErr w:type="gramStart"/>
      <w:r>
        <w:t>[  ]</w:t>
      </w:r>
      <w:proofErr w:type="gramEnd"/>
      <w:r>
        <w:t xml:space="preserve"> New membership  </w:t>
      </w:r>
      <w:r w:rsidR="006B73D9">
        <w:t>(not a member since January 2016</w:t>
      </w:r>
      <w:r>
        <w:t>)       [  ] Renewing membership</w:t>
      </w:r>
      <w:r w:rsidR="00C327D3">
        <w:t xml:space="preserve"> (most recent membership year: ______</w:t>
      </w:r>
      <w:r w:rsidR="000F7DFA">
        <w:t>)</w:t>
      </w:r>
    </w:p>
    <w:p w:rsidR="00432FE3" w:rsidRDefault="00432FE3" w:rsidP="00432FE3">
      <w:pPr>
        <w:spacing w:before="120"/>
      </w:pPr>
      <w:r>
        <w:rPr>
          <w:b/>
        </w:rPr>
        <w:t xml:space="preserve">Primary </w:t>
      </w:r>
      <w:r w:rsidRPr="00880258">
        <w:rPr>
          <w:b/>
        </w:rPr>
        <w:t>Contact Person</w:t>
      </w:r>
      <w:r>
        <w:t xml:space="preserve">: ___________________________ </w:t>
      </w:r>
    </w:p>
    <w:p w:rsidR="00432FE3" w:rsidRDefault="00432FE3" w:rsidP="00432FE3">
      <w:pPr>
        <w:spacing w:before="120"/>
        <w:ind w:left="1440"/>
      </w:pPr>
      <w:r>
        <w:t xml:space="preserve">          Title: ___________________________</w:t>
      </w:r>
    </w:p>
    <w:p w:rsidR="00432FE3" w:rsidRDefault="00432FE3" w:rsidP="00432FE3"/>
    <w:p w:rsidR="00432FE3" w:rsidRDefault="00432FE3" w:rsidP="00432FE3">
      <w:r>
        <w:t>Address: ________________________________________________________________</w:t>
      </w:r>
    </w:p>
    <w:p w:rsidR="00432FE3" w:rsidRDefault="00432FE3" w:rsidP="00432FE3"/>
    <w:p w:rsidR="00432FE3" w:rsidRDefault="00432FE3" w:rsidP="00432FE3">
      <w:r>
        <w:t>City: ____________________  State: ___________________   Zip: _________________</w:t>
      </w:r>
    </w:p>
    <w:p w:rsidR="00432FE3" w:rsidRDefault="00432FE3" w:rsidP="00432FE3"/>
    <w:p w:rsidR="00432FE3" w:rsidRDefault="00432FE3" w:rsidP="00432FE3">
      <w:r>
        <w:t>Phone: __________________   Fax: ________________  Email: ___________________</w:t>
      </w:r>
    </w:p>
    <w:p w:rsidR="00432FE3" w:rsidRDefault="00432FE3" w:rsidP="00432FE3"/>
    <w:p w:rsidR="00432FE3" w:rsidRPr="009C1339" w:rsidRDefault="00432FE3" w:rsidP="00432FE3">
      <w:r>
        <w:t>Company web site URL: ___________________________________________________</w:t>
      </w:r>
    </w:p>
    <w:p w:rsidR="00432FE3" w:rsidRDefault="00432FE3" w:rsidP="00432FE3">
      <w:pPr>
        <w:rPr>
          <w:i/>
          <w:iCs/>
          <w:sz w:val="20"/>
        </w:rPr>
      </w:pPr>
    </w:p>
    <w:p w:rsidR="00432FE3" w:rsidRPr="008F56BF" w:rsidRDefault="00432FE3" w:rsidP="00432FE3">
      <w:pPr>
        <w:pStyle w:val="BodyText"/>
        <w:rPr>
          <w:sz w:val="16"/>
          <w:szCs w:val="16"/>
        </w:rPr>
      </w:pPr>
      <w:r w:rsidRPr="00427DB2">
        <w:rPr>
          <w:sz w:val="18"/>
          <w:szCs w:val="16"/>
        </w:rPr>
        <w:t>This membership fee and application entitles your company to a membership with the Florida Photonics Cluster. Your company is entitled to all FPC member benefits, marketing opportunities, and business development and research opportunities.</w:t>
      </w:r>
    </w:p>
    <w:p w:rsidR="00432FE3" w:rsidRPr="008F56BF" w:rsidRDefault="00432FE3" w:rsidP="00432FE3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shd w:val="clear" w:color="auto" w:fill="FFFF00"/>
        <w:tblLook w:val="00A0" w:firstRow="1" w:lastRow="0" w:firstColumn="1" w:lastColumn="0" w:noHBand="0" w:noVBand="0"/>
      </w:tblPr>
      <w:tblGrid>
        <w:gridCol w:w="7480"/>
        <w:gridCol w:w="2168"/>
      </w:tblGrid>
      <w:tr w:rsidR="00432FE3" w:rsidTr="0073241C">
        <w:trPr>
          <w:trHeight w:val="303"/>
        </w:trPr>
        <w:tc>
          <w:tcPr>
            <w:tcW w:w="7480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73241C">
              <w:rPr>
                <w:rFonts w:eastAsia="Times New Roman"/>
                <w:b/>
                <w:bCs/>
                <w:i/>
                <w:iCs/>
              </w:rPr>
              <w:t>Member Category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4F20B3">
            <w:pPr>
              <w:rPr>
                <w:rFonts w:eastAsia="Times New Roman"/>
                <w:b/>
                <w:bCs/>
                <w:i/>
                <w:iCs/>
              </w:rPr>
            </w:pPr>
            <w:r w:rsidRPr="0073241C">
              <w:rPr>
                <w:rFonts w:eastAsia="Times New Roman"/>
                <w:b/>
                <w:bCs/>
                <w:i/>
                <w:iCs/>
              </w:rPr>
              <w:t>Annual Dues</w:t>
            </w:r>
          </w:p>
        </w:tc>
      </w:tr>
      <w:tr w:rsidR="00432FE3" w:rsidTr="0073241C">
        <w:trPr>
          <w:trHeight w:val="852"/>
        </w:trPr>
        <w:tc>
          <w:tcPr>
            <w:tcW w:w="9648" w:type="dxa"/>
            <w:gridSpan w:val="2"/>
            <w:shd w:val="clear" w:color="auto" w:fill="FFFF00"/>
          </w:tcPr>
          <w:p w:rsidR="00432FE3" w:rsidRPr="0073241C" w:rsidRDefault="00432FE3" w:rsidP="004F20B3">
            <w:pPr>
              <w:rPr>
                <w:rFonts w:eastAsia="Times New Roman"/>
                <w:i/>
                <w:iCs/>
              </w:rPr>
            </w:pPr>
            <w:r w:rsidRPr="0073241C">
              <w:rPr>
                <w:rFonts w:eastAsia="Times New Roman"/>
                <w:sz w:val="20"/>
              </w:rPr>
              <w:t>I. Active Core  Membership (Voting - Class A):  Any organization (other than government, not-for-profit, or academic) or individual that designs, develops, manufactures, or commercializes products (components, systems, software, consulting services, etc.) related to the practical application of photonics technology (as defined in the FPC Bylaws).</w:t>
            </w:r>
          </w:p>
        </w:tc>
      </w:tr>
      <w:tr w:rsidR="00432FE3" w:rsidTr="0073241C">
        <w:trPr>
          <w:trHeight w:val="312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 xml:space="preserve">Student Member 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$25</w:t>
            </w:r>
          </w:p>
        </w:tc>
      </w:tr>
      <w:tr w:rsidR="00432FE3" w:rsidTr="0073241C">
        <w:trPr>
          <w:trHeight w:val="330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B.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>Start Up &amp; Sole Proprietor, Individual Member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$100</w:t>
            </w:r>
          </w:p>
        </w:tc>
      </w:tr>
      <w:tr w:rsidR="00432FE3" w:rsidTr="0073241C">
        <w:trPr>
          <w:trHeight w:val="357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C.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 xml:space="preserve">1 - 9 Employees 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$250</w:t>
            </w:r>
          </w:p>
        </w:tc>
      </w:tr>
      <w:tr w:rsidR="00432FE3" w:rsidTr="0073241C">
        <w:trPr>
          <w:trHeight w:val="330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D.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>10 - 99 Employees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$500</w:t>
            </w:r>
          </w:p>
        </w:tc>
      </w:tr>
      <w:tr w:rsidR="00432FE3" w:rsidTr="0073241C">
        <w:trPr>
          <w:trHeight w:val="330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E.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>100 - 250 Employees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$700</w:t>
            </w:r>
          </w:p>
        </w:tc>
      </w:tr>
      <w:tr w:rsidR="00432FE3" w:rsidTr="0073241C">
        <w:trPr>
          <w:trHeight w:val="330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F.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>250+ Employees - $800/yr.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$800</w:t>
            </w:r>
          </w:p>
        </w:tc>
      </w:tr>
      <w:tr w:rsidR="00432FE3" w:rsidTr="0073241C">
        <w:trPr>
          <w:trHeight w:val="330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G.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>Out-of-State Industry Member [Out-of-state headquarters; no Florida operations]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$500</w:t>
            </w:r>
          </w:p>
        </w:tc>
      </w:tr>
      <w:tr w:rsidR="00432FE3" w:rsidTr="0073241C">
        <w:trPr>
          <w:trHeight w:val="348"/>
        </w:trPr>
        <w:tc>
          <w:tcPr>
            <w:tcW w:w="7480" w:type="dxa"/>
            <w:shd w:val="clear" w:color="auto" w:fill="FFFF00"/>
          </w:tcPr>
          <w:p w:rsidR="00432FE3" w:rsidRPr="0073241C" w:rsidRDefault="00B35955" w:rsidP="0073241C">
            <w:pPr>
              <w:ind w:left="360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H. </w:t>
            </w:r>
            <w:r w:rsidR="00432FE3" w:rsidRPr="0073241C">
              <w:rPr>
                <w:rFonts w:eastAsia="Times New Roman"/>
                <w:i/>
                <w:iCs/>
                <w:sz w:val="20"/>
                <w:szCs w:val="20"/>
              </w:rPr>
              <w:t>Out-of-State Affiliate [Professional Service, Government, Academic, Nonprofit]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$500</w:t>
            </w:r>
          </w:p>
        </w:tc>
      </w:tr>
      <w:tr w:rsidR="00432FE3" w:rsidTr="0073241C">
        <w:trPr>
          <w:trHeight w:val="907"/>
        </w:trPr>
        <w:tc>
          <w:tcPr>
            <w:tcW w:w="7480" w:type="dxa"/>
            <w:shd w:val="clear" w:color="auto" w:fill="FFFF00"/>
          </w:tcPr>
          <w:p w:rsidR="00432FE3" w:rsidRPr="0073241C" w:rsidRDefault="00432FE3" w:rsidP="004F20B3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241C">
              <w:rPr>
                <w:rFonts w:eastAsia="Times New Roman"/>
                <w:sz w:val="20"/>
              </w:rPr>
              <w:t>II. Supporting Membership (Voting – Class A):  Any Florida-based organization (including government, not-for-profit, or academic) providing products or services to the Florida photonics industry. (Examples: accounting and law firm; investment banking and venture capital group; government lab; university, school, or other division of an educational institution providing instruction and/or conducting research in pho</w:t>
            </w:r>
            <w:r w:rsidRPr="0073241C">
              <w:rPr>
                <w:rFonts w:eastAsia="Times New Roman"/>
                <w:sz w:val="20"/>
                <w:szCs w:val="20"/>
              </w:rPr>
              <w:t>tonics</w:t>
            </w:r>
            <w:r w:rsidRPr="0073241C">
              <w:rPr>
                <w:rFonts w:eastAsia="Times New Roman"/>
                <w:sz w:val="20"/>
              </w:rPr>
              <w:t>)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</w:p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$400</w:t>
            </w:r>
          </w:p>
        </w:tc>
      </w:tr>
      <w:tr w:rsidR="00432FE3" w:rsidTr="0073241C">
        <w:trPr>
          <w:trHeight w:val="296"/>
        </w:trPr>
        <w:tc>
          <w:tcPr>
            <w:tcW w:w="7480" w:type="dxa"/>
            <w:shd w:val="clear" w:color="auto" w:fill="FFFF00"/>
          </w:tcPr>
          <w:p w:rsidR="00432FE3" w:rsidRPr="0073241C" w:rsidRDefault="00432FE3" w:rsidP="004F20B3">
            <w:pPr>
              <w:rPr>
                <w:rFonts w:eastAsia="Times New Roman"/>
                <w:i/>
                <w:iCs/>
                <w:sz w:val="20"/>
                <w:szCs w:val="20"/>
              </w:rPr>
            </w:pPr>
            <w:r w:rsidRPr="0073241C">
              <w:rPr>
                <w:rFonts w:eastAsia="Times New Roman"/>
                <w:sz w:val="20"/>
              </w:rPr>
              <w:t>III. Associate Membership (non-voting – Class B):  Any organization (including government, not-for-profit, or academic) providing products or services to the Florida photonics industry. (Examples: accounting and law firm; investment banking and venture capital group; government lab; university, school, or other division of an educational institution providing instruction and/or conducting research in pho</w:t>
            </w:r>
            <w:r w:rsidRPr="0073241C">
              <w:rPr>
                <w:rFonts w:eastAsia="Times New Roman"/>
                <w:sz w:val="20"/>
                <w:szCs w:val="20"/>
              </w:rPr>
              <w:t>tonics</w:t>
            </w:r>
            <w:r w:rsidRPr="0073241C">
              <w:rPr>
                <w:rFonts w:eastAsia="Times New Roman"/>
                <w:sz w:val="20"/>
              </w:rPr>
              <w:t>)</w:t>
            </w:r>
            <w:r w:rsidRPr="0073241C">
              <w:rPr>
                <w:rFonts w:eastAsia="Times New Roman"/>
                <w:sz w:val="20"/>
                <w:szCs w:val="20"/>
              </w:rPr>
              <w:t xml:space="preserve">  An individual faculty member may join for $50/yr.</w:t>
            </w:r>
          </w:p>
        </w:tc>
        <w:tc>
          <w:tcPr>
            <w:tcW w:w="2168" w:type="dxa"/>
            <w:shd w:val="clear" w:color="auto" w:fill="FFFF00"/>
          </w:tcPr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</w:p>
          <w:p w:rsidR="00432FE3" w:rsidRPr="0073241C" w:rsidRDefault="00432FE3" w:rsidP="0073241C">
            <w:pPr>
              <w:jc w:val="center"/>
              <w:rPr>
                <w:rFonts w:eastAsia="Times New Roman"/>
              </w:rPr>
            </w:pPr>
            <w:r w:rsidRPr="0073241C">
              <w:rPr>
                <w:rFonts w:eastAsia="Times New Roman"/>
              </w:rPr>
              <w:t>$250</w:t>
            </w:r>
          </w:p>
        </w:tc>
      </w:tr>
    </w:tbl>
    <w:p w:rsidR="00DD48D4" w:rsidRPr="00DD48D4" w:rsidRDefault="00DD48D4" w:rsidP="00DD48D4">
      <w:pPr>
        <w:rPr>
          <w:vanish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shd w:val="clear" w:color="auto" w:fill="CCFFCC"/>
        <w:tblLook w:val="0000" w:firstRow="0" w:lastRow="0" w:firstColumn="0" w:lastColumn="0" w:noHBand="0" w:noVBand="0"/>
      </w:tblPr>
      <w:tblGrid>
        <w:gridCol w:w="7488"/>
        <w:gridCol w:w="1080"/>
      </w:tblGrid>
      <w:tr w:rsidR="00FC356F" w:rsidTr="00FC356F">
        <w:tc>
          <w:tcPr>
            <w:tcW w:w="8568" w:type="dxa"/>
            <w:gridSpan w:val="2"/>
            <w:shd w:val="clear" w:color="auto" w:fill="CCFFCC"/>
          </w:tcPr>
          <w:p w:rsidR="00FC356F" w:rsidRDefault="00AA1C5F" w:rsidP="00AA1C5F">
            <w:pPr>
              <w:pStyle w:val="Heading2"/>
              <w:ind w:left="1440" w:hanging="1440"/>
            </w:pPr>
            <w:r>
              <w:lastRenderedPageBreak/>
              <w:t xml:space="preserve">Patron </w:t>
            </w:r>
            <w:r w:rsidR="00FC356F">
              <w:t xml:space="preserve">Sponsorship: A </w:t>
            </w:r>
            <w:r>
              <w:t xml:space="preserve">Patron </w:t>
            </w:r>
            <w:r w:rsidR="00FC356F">
              <w:t>Sponsor is a</w:t>
            </w:r>
            <w:r w:rsidR="00FC356F" w:rsidRPr="001D4B1E">
              <w:t>ny organization</w:t>
            </w:r>
            <w:r w:rsidR="00FC356F">
              <w:t>, member or non-member,</w:t>
            </w:r>
            <w:r w:rsidR="00FC356F" w:rsidRPr="001D4B1E">
              <w:t xml:space="preserve"> that wishes to sponsor </w:t>
            </w:r>
            <w:r w:rsidR="00FC356F">
              <w:t xml:space="preserve">the overall </w:t>
            </w:r>
            <w:r w:rsidR="00FC356F" w:rsidRPr="001D4B1E">
              <w:t>activities of</w:t>
            </w:r>
            <w:r w:rsidR="00FC356F">
              <w:t xml:space="preserve"> the cluster.</w:t>
            </w:r>
          </w:p>
        </w:tc>
      </w:tr>
      <w:tr w:rsidR="00FC356F" w:rsidTr="00FC356F">
        <w:tc>
          <w:tcPr>
            <w:tcW w:w="7488" w:type="dxa"/>
            <w:shd w:val="clear" w:color="auto" w:fill="CCFFCC"/>
          </w:tcPr>
          <w:p w:rsidR="00FC356F" w:rsidRPr="00427DB2" w:rsidRDefault="00FC356F" w:rsidP="00FC356F">
            <w:pPr>
              <w:rPr>
                <w:i/>
                <w:iCs/>
                <w:szCs w:val="20"/>
              </w:rPr>
            </w:pPr>
            <w:r w:rsidRPr="00427DB2">
              <w:rPr>
                <w:i/>
                <w:iCs/>
                <w:szCs w:val="20"/>
              </w:rPr>
              <w:t>Bronze Patron</w:t>
            </w:r>
          </w:p>
        </w:tc>
        <w:tc>
          <w:tcPr>
            <w:tcW w:w="1080" w:type="dxa"/>
            <w:shd w:val="clear" w:color="auto" w:fill="CCFFCC"/>
          </w:tcPr>
          <w:p w:rsidR="00FC356F" w:rsidRDefault="00FC356F" w:rsidP="002A4C19">
            <w:pPr>
              <w:jc w:val="center"/>
            </w:pPr>
            <w:r>
              <w:t>$</w:t>
            </w:r>
            <w:r w:rsidR="002A4C19">
              <w:t>250</w:t>
            </w:r>
          </w:p>
        </w:tc>
      </w:tr>
      <w:tr w:rsidR="00FC356F" w:rsidTr="00FC356F">
        <w:tc>
          <w:tcPr>
            <w:tcW w:w="7488" w:type="dxa"/>
            <w:shd w:val="clear" w:color="auto" w:fill="CCFFCC"/>
          </w:tcPr>
          <w:p w:rsidR="00FC356F" w:rsidRPr="00427DB2" w:rsidRDefault="00FC356F" w:rsidP="00FC356F">
            <w:pPr>
              <w:rPr>
                <w:i/>
                <w:iCs/>
                <w:szCs w:val="20"/>
              </w:rPr>
            </w:pPr>
            <w:r w:rsidRPr="00427DB2">
              <w:rPr>
                <w:i/>
                <w:iCs/>
                <w:szCs w:val="20"/>
              </w:rPr>
              <w:t>Silver Patron</w:t>
            </w:r>
          </w:p>
        </w:tc>
        <w:tc>
          <w:tcPr>
            <w:tcW w:w="1080" w:type="dxa"/>
            <w:shd w:val="clear" w:color="auto" w:fill="CCFFCC"/>
          </w:tcPr>
          <w:p w:rsidR="00FC356F" w:rsidRDefault="002A4C19" w:rsidP="00FC356F">
            <w:pPr>
              <w:jc w:val="center"/>
            </w:pPr>
            <w:r>
              <w:t>$5</w:t>
            </w:r>
            <w:r w:rsidR="00FC356F">
              <w:t>00</w:t>
            </w:r>
          </w:p>
        </w:tc>
      </w:tr>
      <w:tr w:rsidR="00FC356F" w:rsidTr="00FC356F">
        <w:tc>
          <w:tcPr>
            <w:tcW w:w="7488" w:type="dxa"/>
            <w:shd w:val="clear" w:color="auto" w:fill="CCFFCC"/>
          </w:tcPr>
          <w:p w:rsidR="00FC356F" w:rsidRPr="00427DB2" w:rsidRDefault="00FC356F" w:rsidP="00FC356F">
            <w:pPr>
              <w:rPr>
                <w:i/>
                <w:iCs/>
                <w:szCs w:val="20"/>
              </w:rPr>
            </w:pPr>
            <w:r w:rsidRPr="00427DB2">
              <w:rPr>
                <w:i/>
                <w:iCs/>
                <w:szCs w:val="20"/>
              </w:rPr>
              <w:t>Gold Patron</w:t>
            </w:r>
          </w:p>
        </w:tc>
        <w:tc>
          <w:tcPr>
            <w:tcW w:w="1080" w:type="dxa"/>
            <w:shd w:val="clear" w:color="auto" w:fill="CCFFCC"/>
          </w:tcPr>
          <w:p w:rsidR="00FC356F" w:rsidRDefault="002A4C19" w:rsidP="00FC356F">
            <w:pPr>
              <w:jc w:val="center"/>
            </w:pPr>
            <w:r>
              <w:t>$1</w:t>
            </w:r>
            <w:r w:rsidR="00FC356F">
              <w:t>,000</w:t>
            </w:r>
          </w:p>
        </w:tc>
      </w:tr>
      <w:tr w:rsidR="00FC356F" w:rsidTr="00FC356F">
        <w:tc>
          <w:tcPr>
            <w:tcW w:w="7488" w:type="dxa"/>
            <w:shd w:val="clear" w:color="auto" w:fill="CCFFCC"/>
          </w:tcPr>
          <w:p w:rsidR="00FC356F" w:rsidRPr="00427DB2" w:rsidRDefault="00FC356F" w:rsidP="00FC356F">
            <w:pPr>
              <w:rPr>
                <w:i/>
                <w:iCs/>
                <w:szCs w:val="20"/>
              </w:rPr>
            </w:pPr>
            <w:r w:rsidRPr="00427DB2">
              <w:rPr>
                <w:i/>
                <w:iCs/>
                <w:szCs w:val="20"/>
              </w:rPr>
              <w:t>Platinum Patron</w:t>
            </w:r>
          </w:p>
        </w:tc>
        <w:tc>
          <w:tcPr>
            <w:tcW w:w="1080" w:type="dxa"/>
            <w:shd w:val="clear" w:color="auto" w:fill="CCFFCC"/>
          </w:tcPr>
          <w:p w:rsidR="00FC356F" w:rsidRDefault="002A4C19" w:rsidP="00FC356F">
            <w:pPr>
              <w:jc w:val="center"/>
            </w:pPr>
            <w:r>
              <w:t>$2</w:t>
            </w:r>
            <w:r w:rsidR="00FC356F">
              <w:t>,000</w:t>
            </w:r>
          </w:p>
        </w:tc>
      </w:tr>
    </w:tbl>
    <w:p w:rsidR="00432FE3" w:rsidRDefault="00432FE3" w:rsidP="00432FE3"/>
    <w:p w:rsidR="00432FE3" w:rsidRDefault="00432FE3" w:rsidP="00432FE3"/>
    <w:p w:rsidR="00432FE3" w:rsidRDefault="00432FE3" w:rsidP="00432FE3">
      <w:pPr>
        <w:rPr>
          <w:b/>
          <w:bCs/>
        </w:rPr>
      </w:pPr>
    </w:p>
    <w:p w:rsidR="00432FE3" w:rsidRDefault="00432FE3" w:rsidP="00432FE3">
      <w:pPr>
        <w:rPr>
          <w:b/>
          <w:bCs/>
        </w:rPr>
      </w:pPr>
    </w:p>
    <w:p w:rsidR="00432FE3" w:rsidRDefault="00432FE3" w:rsidP="00432FE3">
      <w:pPr>
        <w:rPr>
          <w:b/>
          <w:bCs/>
        </w:rPr>
      </w:pPr>
    </w:p>
    <w:p w:rsidR="00432FE3" w:rsidRDefault="00432FE3" w:rsidP="00432FE3">
      <w:pPr>
        <w:rPr>
          <w:b/>
          <w:bCs/>
        </w:rPr>
      </w:pPr>
    </w:p>
    <w:p w:rsidR="00432FE3" w:rsidRDefault="00432FE3" w:rsidP="00432FE3">
      <w:pPr>
        <w:rPr>
          <w:b/>
          <w:bCs/>
        </w:rPr>
      </w:pPr>
    </w:p>
    <w:p w:rsidR="00432FE3" w:rsidRDefault="00432FE3" w:rsidP="00432FE3">
      <w:pPr>
        <w:rPr>
          <w:b/>
          <w:bCs/>
        </w:rPr>
      </w:pPr>
    </w:p>
    <w:p w:rsidR="00432FE3" w:rsidRPr="00AA1C5F" w:rsidRDefault="00432FE3" w:rsidP="00AA1C5F">
      <w:pPr>
        <w:spacing w:after="120"/>
        <w:rPr>
          <w:sz w:val="22"/>
        </w:rPr>
      </w:pPr>
      <w:r>
        <w:rPr>
          <w:b/>
          <w:bCs/>
        </w:rPr>
        <w:t>Payment Details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1C5F">
        <w:rPr>
          <w:b/>
          <w:bCs/>
        </w:rPr>
        <w:tab/>
      </w:r>
      <w:r w:rsidR="00AA1C5F">
        <w:rPr>
          <w:b/>
          <w:bCs/>
        </w:rPr>
        <w:tab/>
      </w:r>
      <w:r w:rsidR="00AA1C5F">
        <w:rPr>
          <w:b/>
          <w:bCs/>
        </w:rPr>
        <w:tab/>
      </w:r>
      <w:r w:rsidR="00AA1C5F">
        <w:rPr>
          <w:b/>
          <w:bCs/>
        </w:rPr>
        <w:tab/>
      </w:r>
      <w:r w:rsidR="00AA1C5F" w:rsidRPr="00AA1C5F">
        <w:rPr>
          <w:b/>
          <w:bCs/>
          <w:sz w:val="22"/>
        </w:rPr>
        <w:t>Amount</w:t>
      </w:r>
    </w:p>
    <w:p w:rsidR="00432FE3" w:rsidRDefault="000858A2" w:rsidP="00AA1C5F">
      <w:pPr>
        <w:tabs>
          <w:tab w:val="left" w:pos="6120"/>
          <w:tab w:val="left" w:pos="7650"/>
        </w:tabs>
        <w:rPr>
          <w:sz w:val="22"/>
          <w:szCs w:val="22"/>
        </w:rPr>
      </w:pPr>
      <w:r w:rsidRPr="00AA1C5F">
        <w:rPr>
          <w:sz w:val="22"/>
          <w:szCs w:val="22"/>
        </w:rPr>
        <w:t>Enclosed is my</w:t>
      </w:r>
      <w:r w:rsidR="00432FE3" w:rsidRPr="00AA1C5F">
        <w:rPr>
          <w:sz w:val="22"/>
          <w:szCs w:val="22"/>
        </w:rPr>
        <w:t xml:space="preserve"> </w:t>
      </w:r>
      <w:r w:rsidRPr="00AA1C5F">
        <w:rPr>
          <w:bCs/>
          <w:sz w:val="22"/>
          <w:szCs w:val="22"/>
        </w:rPr>
        <w:t>application for</w:t>
      </w:r>
      <w:r w:rsidR="00432FE3" w:rsidRPr="00AA1C5F">
        <w:rPr>
          <w:sz w:val="22"/>
          <w:szCs w:val="22"/>
        </w:rPr>
        <w:t xml:space="preserve"> member</w:t>
      </w:r>
      <w:r w:rsidRPr="00AA1C5F">
        <w:rPr>
          <w:sz w:val="22"/>
          <w:szCs w:val="22"/>
        </w:rPr>
        <w:t>ship</w:t>
      </w:r>
      <w:r w:rsidR="00AA1C5F">
        <w:rPr>
          <w:sz w:val="22"/>
          <w:szCs w:val="22"/>
        </w:rPr>
        <w:t xml:space="preserve"> or renewal</w:t>
      </w:r>
      <w:r w:rsidRPr="00AA1C5F">
        <w:rPr>
          <w:sz w:val="22"/>
          <w:szCs w:val="22"/>
        </w:rPr>
        <w:t xml:space="preserve"> in category</w:t>
      </w:r>
      <w:r w:rsidR="00AA1C5F">
        <w:rPr>
          <w:sz w:val="22"/>
          <w:szCs w:val="22"/>
        </w:rPr>
        <w:t>:</w:t>
      </w:r>
      <w:r w:rsidR="00AA1C5F">
        <w:rPr>
          <w:sz w:val="22"/>
          <w:szCs w:val="22"/>
        </w:rPr>
        <w:tab/>
      </w:r>
      <w:r w:rsidR="00C17DFE">
        <w:rPr>
          <w:sz w:val="22"/>
          <w:szCs w:val="22"/>
        </w:rPr>
        <w:t xml:space="preserve">I. </w:t>
      </w:r>
      <w:r w:rsidR="00AA1C5F">
        <w:rPr>
          <w:sz w:val="22"/>
          <w:szCs w:val="22"/>
        </w:rPr>
        <w:t>Active Core</w:t>
      </w:r>
      <w:r w:rsidR="00432FE3" w:rsidRPr="00AA1C5F">
        <w:rPr>
          <w:sz w:val="22"/>
          <w:szCs w:val="22"/>
        </w:rPr>
        <w:tab/>
        <w:t>$_________</w:t>
      </w:r>
      <w:r w:rsidR="00AA1C5F">
        <w:rPr>
          <w:sz w:val="22"/>
          <w:szCs w:val="22"/>
        </w:rPr>
        <w:t>___</w:t>
      </w:r>
    </w:p>
    <w:p w:rsidR="00C17DFE" w:rsidRDefault="00C17DFE" w:rsidP="00BB71E3">
      <w:pPr>
        <w:tabs>
          <w:tab w:val="left" w:pos="4770"/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ab/>
        <w:t>Subcategory (I</w:t>
      </w:r>
      <w:r w:rsidR="00BB71E3">
        <w:rPr>
          <w:sz w:val="22"/>
          <w:szCs w:val="22"/>
        </w:rPr>
        <w:t>.</w:t>
      </w:r>
      <w:r>
        <w:rPr>
          <w:sz w:val="22"/>
          <w:szCs w:val="22"/>
        </w:rPr>
        <w:t>A – I</w:t>
      </w:r>
      <w:r w:rsidR="00BB71E3">
        <w:rPr>
          <w:sz w:val="22"/>
          <w:szCs w:val="22"/>
        </w:rPr>
        <w:t>.</w:t>
      </w:r>
      <w:r>
        <w:rPr>
          <w:sz w:val="22"/>
          <w:szCs w:val="22"/>
        </w:rPr>
        <w:t>H): ____</w:t>
      </w:r>
    </w:p>
    <w:p w:rsidR="00AA1C5F" w:rsidRDefault="00AA1C5F" w:rsidP="00AA1C5F">
      <w:pPr>
        <w:tabs>
          <w:tab w:val="left" w:pos="6120"/>
          <w:tab w:val="left" w:pos="76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 w:rsidR="00C17DFE">
        <w:rPr>
          <w:sz w:val="22"/>
          <w:szCs w:val="22"/>
        </w:rPr>
        <w:t xml:space="preserve">II. </w:t>
      </w:r>
      <w:r>
        <w:rPr>
          <w:sz w:val="22"/>
          <w:szCs w:val="22"/>
        </w:rPr>
        <w:t>Supporting</w:t>
      </w:r>
      <w:r>
        <w:rPr>
          <w:sz w:val="22"/>
          <w:szCs w:val="22"/>
        </w:rPr>
        <w:tab/>
        <w:t>$____________</w:t>
      </w:r>
    </w:p>
    <w:p w:rsidR="00AA1C5F" w:rsidRPr="00AA1C5F" w:rsidRDefault="00AA1C5F" w:rsidP="00AA1C5F">
      <w:pPr>
        <w:tabs>
          <w:tab w:val="left" w:pos="6120"/>
          <w:tab w:val="left" w:pos="76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 w:rsidR="00C17DFE">
        <w:rPr>
          <w:sz w:val="22"/>
          <w:szCs w:val="22"/>
        </w:rPr>
        <w:t xml:space="preserve">III. </w:t>
      </w:r>
      <w:r>
        <w:rPr>
          <w:sz w:val="22"/>
          <w:szCs w:val="22"/>
        </w:rPr>
        <w:t>Associate</w:t>
      </w:r>
      <w:r>
        <w:rPr>
          <w:sz w:val="22"/>
          <w:szCs w:val="22"/>
        </w:rPr>
        <w:tab/>
        <w:t>$____________</w:t>
      </w:r>
    </w:p>
    <w:p w:rsidR="00432FE3" w:rsidRDefault="000858A2" w:rsidP="00AA1C5F">
      <w:pPr>
        <w:tabs>
          <w:tab w:val="left" w:pos="6120"/>
          <w:tab w:val="left" w:pos="7650"/>
        </w:tabs>
        <w:spacing w:before="120"/>
        <w:rPr>
          <w:sz w:val="22"/>
          <w:szCs w:val="22"/>
        </w:rPr>
      </w:pPr>
      <w:r w:rsidRPr="00AA1C5F">
        <w:rPr>
          <w:sz w:val="22"/>
          <w:szCs w:val="22"/>
        </w:rPr>
        <w:t>Plea</w:t>
      </w:r>
      <w:r w:rsidR="00AA1C5F" w:rsidRPr="00AA1C5F">
        <w:rPr>
          <w:sz w:val="22"/>
          <w:szCs w:val="22"/>
        </w:rPr>
        <w:t>se list my company as a</w:t>
      </w:r>
      <w:r w:rsidR="00C132EB">
        <w:rPr>
          <w:sz w:val="22"/>
          <w:szCs w:val="22"/>
        </w:rPr>
        <w:t xml:space="preserve"> Patron</w:t>
      </w:r>
      <w:r w:rsidR="00AA1C5F" w:rsidRPr="00AA1C5F">
        <w:rPr>
          <w:sz w:val="22"/>
          <w:szCs w:val="22"/>
        </w:rPr>
        <w:t xml:space="preserve"> Sponsor</w:t>
      </w:r>
      <w:r w:rsidRPr="00AA1C5F">
        <w:rPr>
          <w:sz w:val="22"/>
          <w:szCs w:val="22"/>
        </w:rPr>
        <w:t xml:space="preserve"> in category</w:t>
      </w:r>
      <w:r w:rsidR="00AA1C5F">
        <w:rPr>
          <w:sz w:val="22"/>
          <w:szCs w:val="22"/>
        </w:rPr>
        <w:t>:</w:t>
      </w:r>
      <w:r w:rsidRPr="00AA1C5F">
        <w:rPr>
          <w:sz w:val="22"/>
          <w:szCs w:val="22"/>
        </w:rPr>
        <w:tab/>
      </w:r>
      <w:r w:rsidR="00AA1C5F">
        <w:rPr>
          <w:sz w:val="22"/>
          <w:szCs w:val="22"/>
        </w:rPr>
        <w:t>Bronze Patron</w:t>
      </w:r>
      <w:r w:rsidR="00432FE3" w:rsidRPr="00AA1C5F">
        <w:rPr>
          <w:sz w:val="22"/>
          <w:szCs w:val="22"/>
        </w:rPr>
        <w:tab/>
        <w:t>$_________</w:t>
      </w:r>
      <w:r w:rsidR="00AA1C5F">
        <w:rPr>
          <w:sz w:val="22"/>
          <w:szCs w:val="22"/>
        </w:rPr>
        <w:t>___</w:t>
      </w:r>
    </w:p>
    <w:p w:rsidR="00AA1C5F" w:rsidRDefault="00AA1C5F" w:rsidP="00AA1C5F">
      <w:pPr>
        <w:tabs>
          <w:tab w:val="left" w:pos="6120"/>
          <w:tab w:val="left" w:pos="76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Silver Patron</w:t>
      </w:r>
      <w:r w:rsidRPr="00AA1C5F">
        <w:rPr>
          <w:sz w:val="22"/>
          <w:szCs w:val="22"/>
        </w:rPr>
        <w:tab/>
        <w:t>$_________</w:t>
      </w:r>
      <w:r>
        <w:rPr>
          <w:sz w:val="22"/>
          <w:szCs w:val="22"/>
        </w:rPr>
        <w:t>___</w:t>
      </w:r>
    </w:p>
    <w:p w:rsidR="00AA1C5F" w:rsidRDefault="00AA1C5F" w:rsidP="00AA1C5F">
      <w:pPr>
        <w:tabs>
          <w:tab w:val="left" w:pos="6120"/>
          <w:tab w:val="left" w:pos="76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Gold Patron</w:t>
      </w:r>
      <w:r w:rsidRPr="00AA1C5F">
        <w:rPr>
          <w:sz w:val="22"/>
          <w:szCs w:val="22"/>
        </w:rPr>
        <w:tab/>
        <w:t>$_________</w:t>
      </w:r>
      <w:r>
        <w:rPr>
          <w:sz w:val="22"/>
          <w:szCs w:val="22"/>
        </w:rPr>
        <w:t>___</w:t>
      </w:r>
    </w:p>
    <w:p w:rsidR="00AA1C5F" w:rsidRPr="00AA1C5F" w:rsidRDefault="00AA1C5F" w:rsidP="00AA1C5F">
      <w:pPr>
        <w:tabs>
          <w:tab w:val="left" w:pos="6120"/>
          <w:tab w:val="left" w:pos="765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  <w:t>Platinum Patron</w:t>
      </w:r>
      <w:r w:rsidRPr="00AA1C5F">
        <w:rPr>
          <w:sz w:val="22"/>
          <w:szCs w:val="22"/>
        </w:rPr>
        <w:tab/>
        <w:t>$_________</w:t>
      </w:r>
      <w:r>
        <w:rPr>
          <w:sz w:val="22"/>
          <w:szCs w:val="22"/>
        </w:rPr>
        <w:t>___</w:t>
      </w:r>
    </w:p>
    <w:p w:rsidR="00432FE3" w:rsidRPr="00AA1C5F" w:rsidRDefault="00432FE3" w:rsidP="00432FE3">
      <w:pPr>
        <w:rPr>
          <w:sz w:val="22"/>
          <w:szCs w:val="22"/>
        </w:rPr>
      </w:pP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  <w:r w:rsidRPr="00AA1C5F">
        <w:rPr>
          <w:sz w:val="22"/>
          <w:szCs w:val="22"/>
        </w:rPr>
        <w:tab/>
      </w:r>
    </w:p>
    <w:p w:rsidR="00432FE3" w:rsidRPr="00AA1C5F" w:rsidRDefault="00AA1C5F" w:rsidP="00AA1C5F">
      <w:pPr>
        <w:tabs>
          <w:tab w:val="left" w:pos="6120"/>
          <w:tab w:val="left" w:pos="765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32FE3" w:rsidRPr="00AA1C5F">
        <w:rPr>
          <w:b/>
          <w:bCs/>
          <w:sz w:val="22"/>
          <w:szCs w:val="22"/>
        </w:rPr>
        <w:t>$_________</w:t>
      </w:r>
    </w:p>
    <w:p w:rsidR="00432FE3" w:rsidRPr="0042679A" w:rsidRDefault="00432FE3" w:rsidP="00432FE3">
      <w:pPr>
        <w:rPr>
          <w:b/>
          <w:bCs/>
          <w:sz w:val="22"/>
        </w:rPr>
      </w:pPr>
      <w:r w:rsidRPr="0042679A">
        <w:rPr>
          <w:bCs/>
          <w:sz w:val="22"/>
        </w:rPr>
        <w:t>(Please make checks payable to Florida Photonics Cluster)</w:t>
      </w:r>
    </w:p>
    <w:p w:rsidR="00432FE3" w:rsidRDefault="00432FE3" w:rsidP="00432FE3">
      <w:pPr>
        <w:rPr>
          <w:b/>
          <w:bCs/>
        </w:rPr>
      </w:pPr>
    </w:p>
    <w:p w:rsidR="00432FE3" w:rsidRDefault="00432FE3" w:rsidP="00432FE3">
      <w:pPr>
        <w:rPr>
          <w:b/>
          <w:bCs/>
        </w:rPr>
      </w:pPr>
      <w:r>
        <w:rPr>
          <w:b/>
          <w:bCs/>
        </w:rPr>
        <w:t>Please mail</w:t>
      </w:r>
      <w:r w:rsidR="005B66AC">
        <w:rPr>
          <w:b/>
          <w:bCs/>
        </w:rPr>
        <w:t xml:space="preserve"> this</w:t>
      </w:r>
      <w:r>
        <w:rPr>
          <w:b/>
          <w:bCs/>
        </w:rPr>
        <w:t xml:space="preserve"> application </w:t>
      </w:r>
      <w:r w:rsidR="005B66AC">
        <w:rPr>
          <w:b/>
          <w:bCs/>
        </w:rPr>
        <w:t xml:space="preserve">form </w:t>
      </w:r>
      <w:r>
        <w:rPr>
          <w:b/>
          <w:bCs/>
        </w:rPr>
        <w:t>and membership fee</w:t>
      </w:r>
      <w:r w:rsidR="005B66AC">
        <w:rPr>
          <w:b/>
          <w:bCs/>
        </w:rPr>
        <w:t xml:space="preserve"> check</w:t>
      </w:r>
      <w:r>
        <w:rPr>
          <w:b/>
          <w:bCs/>
        </w:rPr>
        <w:t xml:space="preserve"> to:</w:t>
      </w:r>
    </w:p>
    <w:p w:rsidR="00432FE3" w:rsidRPr="0042679A" w:rsidRDefault="00432FE3" w:rsidP="00432FE3">
      <w:pPr>
        <w:rPr>
          <w:sz w:val="22"/>
        </w:rPr>
      </w:pPr>
      <w:r w:rsidRPr="0042679A">
        <w:rPr>
          <w:sz w:val="22"/>
        </w:rPr>
        <w:t xml:space="preserve">Florida Photonics Cluster </w:t>
      </w:r>
    </w:p>
    <w:p w:rsidR="00C0484B" w:rsidRPr="00C0484B" w:rsidRDefault="00432FE3" w:rsidP="00C0484B">
      <w:pPr>
        <w:rPr>
          <w:sz w:val="22"/>
        </w:rPr>
      </w:pPr>
      <w:r w:rsidRPr="0042679A">
        <w:rPr>
          <w:sz w:val="22"/>
        </w:rPr>
        <w:t xml:space="preserve">C/O: </w:t>
      </w:r>
      <w:r w:rsidR="009728B9">
        <w:rPr>
          <w:sz w:val="22"/>
        </w:rPr>
        <w:t xml:space="preserve"> </w:t>
      </w:r>
      <w:r w:rsidR="00C0484B" w:rsidRPr="00C0484B">
        <w:rPr>
          <w:sz w:val="22"/>
        </w:rPr>
        <w:t>Carol Ann Logue</w:t>
      </w:r>
    </w:p>
    <w:p w:rsidR="00C0484B" w:rsidRPr="00C0484B" w:rsidRDefault="00C0484B" w:rsidP="00C0484B">
      <w:pPr>
        <w:rPr>
          <w:sz w:val="22"/>
        </w:rPr>
      </w:pPr>
      <w:r w:rsidRPr="00C0484B">
        <w:rPr>
          <w:sz w:val="22"/>
        </w:rPr>
        <w:t>          3259 Progress Drive</w:t>
      </w:r>
    </w:p>
    <w:p w:rsidR="00C0484B" w:rsidRPr="00C0484B" w:rsidRDefault="00C0484B" w:rsidP="00C0484B">
      <w:pPr>
        <w:rPr>
          <w:sz w:val="22"/>
        </w:rPr>
      </w:pPr>
      <w:r w:rsidRPr="00C0484B">
        <w:rPr>
          <w:sz w:val="22"/>
        </w:rPr>
        <w:t>          Orlando, FL 32828</w:t>
      </w:r>
    </w:p>
    <w:p w:rsidR="00C0484B" w:rsidRPr="00C0484B" w:rsidRDefault="00C0484B" w:rsidP="00C0484B">
      <w:pPr>
        <w:rPr>
          <w:sz w:val="22"/>
        </w:rPr>
      </w:pPr>
      <w:r w:rsidRPr="00C0484B">
        <w:rPr>
          <w:sz w:val="22"/>
        </w:rPr>
        <w:t>       </w:t>
      </w:r>
      <w:r>
        <w:rPr>
          <w:sz w:val="22"/>
        </w:rPr>
        <w:t>   Phone:  407-635-9882   Fax: call if a fax is needed</w:t>
      </w:r>
      <w:r w:rsidRPr="00C0484B">
        <w:rPr>
          <w:sz w:val="22"/>
        </w:rPr>
        <w:t xml:space="preserve"> </w:t>
      </w:r>
    </w:p>
    <w:p w:rsidR="00432FE3" w:rsidRDefault="00C0484B" w:rsidP="00C0484B">
      <w:r w:rsidRPr="00C0484B">
        <w:rPr>
          <w:sz w:val="22"/>
        </w:rPr>
        <w:t xml:space="preserve">          Email:  </w:t>
      </w:r>
      <w:hyperlink r:id="rId11" w:history="1">
        <w:r w:rsidRPr="00C0484B">
          <w:rPr>
            <w:rStyle w:val="Hyperlink"/>
            <w:sz w:val="22"/>
          </w:rPr>
          <w:t>carolann.dykeslogue@ucf.edu</w:t>
        </w:r>
      </w:hyperlink>
      <w:r w:rsidR="00432FE3">
        <w:t xml:space="preserve"> </w:t>
      </w:r>
    </w:p>
    <w:p w:rsidR="00432FE3" w:rsidRDefault="00432FE3" w:rsidP="00432FE3"/>
    <w:p w:rsidR="00C132EB" w:rsidRPr="0042679A" w:rsidRDefault="00C132EB" w:rsidP="00C132EB">
      <w:pPr>
        <w:rPr>
          <w:b/>
          <w:bCs/>
          <w:sz w:val="22"/>
        </w:rPr>
      </w:pPr>
      <w:r w:rsidRPr="005B66AC">
        <w:rPr>
          <w:b/>
          <w:bCs/>
          <w:sz w:val="22"/>
          <w:u w:val="single"/>
        </w:rPr>
        <w:t>For payment by credit card</w:t>
      </w:r>
      <w:r w:rsidRPr="0042679A">
        <w:rPr>
          <w:b/>
          <w:bCs/>
          <w:sz w:val="22"/>
        </w:rPr>
        <w:t xml:space="preserve">, please go to </w:t>
      </w:r>
      <w:hyperlink r:id="rId12" w:history="1">
        <w:r w:rsidR="00582C5A" w:rsidRPr="00954A74">
          <w:rPr>
            <w:rStyle w:val="Hyperlink"/>
            <w:b/>
            <w:bCs/>
            <w:sz w:val="22"/>
          </w:rPr>
          <w:t>http://www.floridaphotonicscluster.org/</w:t>
        </w:r>
      </w:hyperlink>
      <w:r w:rsidRPr="0042679A">
        <w:rPr>
          <w:b/>
          <w:bCs/>
          <w:sz w:val="22"/>
        </w:rPr>
        <w:t xml:space="preserve"> and click on “Join The FPC!” and follow the instructions there.  You will not need to fill out this paper form since all the same information will be entered online.</w:t>
      </w:r>
      <w:r w:rsidR="005B66AC">
        <w:rPr>
          <w:b/>
          <w:bCs/>
          <w:sz w:val="22"/>
        </w:rPr>
        <w:t xml:space="preserve">  Please also see note below on renewals.</w:t>
      </w:r>
    </w:p>
    <w:p w:rsidR="00C132EB" w:rsidRDefault="00C132EB" w:rsidP="008F2453">
      <w:pPr>
        <w:jc w:val="both"/>
        <w:rPr>
          <w:sz w:val="22"/>
          <w:szCs w:val="22"/>
        </w:rPr>
      </w:pPr>
    </w:p>
    <w:p w:rsidR="00432FE3" w:rsidRPr="005B66AC" w:rsidRDefault="00432FE3" w:rsidP="008F2453">
      <w:pPr>
        <w:jc w:val="both"/>
        <w:rPr>
          <w:b/>
          <w:sz w:val="22"/>
          <w:szCs w:val="22"/>
        </w:rPr>
      </w:pPr>
      <w:r w:rsidRPr="008F2453">
        <w:rPr>
          <w:sz w:val="22"/>
          <w:szCs w:val="22"/>
        </w:rPr>
        <w:t>NOTE:</w:t>
      </w:r>
      <w:r w:rsidRPr="008F2453">
        <w:rPr>
          <w:sz w:val="22"/>
          <w:szCs w:val="22"/>
        </w:rPr>
        <w:tab/>
        <w:t xml:space="preserve">FPC memberships renew on an annual basis on January 1.  </w:t>
      </w:r>
      <w:r w:rsidRPr="005B66AC">
        <w:rPr>
          <w:b/>
          <w:sz w:val="22"/>
          <w:szCs w:val="22"/>
        </w:rPr>
        <w:t xml:space="preserve">If your company is joining </w:t>
      </w:r>
      <w:r w:rsidRPr="005B66AC">
        <w:rPr>
          <w:b/>
          <w:sz w:val="22"/>
          <w:szCs w:val="22"/>
          <w:u w:val="single"/>
        </w:rPr>
        <w:t>for the first time</w:t>
      </w:r>
      <w:r w:rsidRPr="005B66AC">
        <w:rPr>
          <w:b/>
          <w:sz w:val="22"/>
          <w:szCs w:val="22"/>
        </w:rPr>
        <w:t>, you can join at a prorated amount to the above schedule as follows:</w:t>
      </w:r>
    </w:p>
    <w:p w:rsidR="00432FE3" w:rsidRPr="008F2453" w:rsidRDefault="00432FE3" w:rsidP="00432FE3">
      <w:pPr>
        <w:tabs>
          <w:tab w:val="center" w:pos="1620"/>
          <w:tab w:val="center" w:pos="4140"/>
        </w:tabs>
        <w:ind w:left="900"/>
        <w:jc w:val="both"/>
        <w:rPr>
          <w:sz w:val="22"/>
          <w:szCs w:val="22"/>
        </w:rPr>
      </w:pPr>
      <w:r w:rsidRPr="008F2453">
        <w:rPr>
          <w:sz w:val="22"/>
          <w:szCs w:val="22"/>
          <w:u w:val="single"/>
        </w:rPr>
        <w:t>Date of Application</w:t>
      </w:r>
      <w:r w:rsidRPr="008F2453">
        <w:rPr>
          <w:sz w:val="22"/>
          <w:szCs w:val="22"/>
        </w:rPr>
        <w:tab/>
      </w:r>
      <w:r w:rsidRPr="008F2453">
        <w:rPr>
          <w:sz w:val="22"/>
          <w:szCs w:val="22"/>
          <w:u w:val="single"/>
        </w:rPr>
        <w:t>Prorated Dues</w:t>
      </w:r>
    </w:p>
    <w:p w:rsidR="00432FE3" w:rsidRPr="008F2453" w:rsidRDefault="000858A2" w:rsidP="000858A2">
      <w:pPr>
        <w:tabs>
          <w:tab w:val="center" w:pos="1620"/>
          <w:tab w:val="left" w:pos="3480"/>
          <w:tab w:val="center" w:pos="4140"/>
        </w:tabs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Mar 1 – May 31</w:t>
      </w:r>
      <w:r>
        <w:rPr>
          <w:sz w:val="22"/>
          <w:szCs w:val="22"/>
        </w:rPr>
        <w:tab/>
        <w:t xml:space="preserve">75% of full </w:t>
      </w:r>
      <w:bookmarkStart w:id="0" w:name="OLE_LINK3"/>
      <w:bookmarkStart w:id="1" w:name="OLE_LINK4"/>
      <w:r>
        <w:rPr>
          <w:sz w:val="22"/>
          <w:szCs w:val="22"/>
        </w:rPr>
        <w:t>amount</w:t>
      </w:r>
      <w:bookmarkEnd w:id="0"/>
      <w:bookmarkEnd w:id="1"/>
    </w:p>
    <w:p w:rsidR="00432FE3" w:rsidRPr="008F2453" w:rsidRDefault="00432FE3" w:rsidP="000858A2">
      <w:pPr>
        <w:tabs>
          <w:tab w:val="center" w:pos="1620"/>
          <w:tab w:val="left" w:pos="3480"/>
          <w:tab w:val="center" w:pos="4140"/>
        </w:tabs>
        <w:ind w:left="900"/>
        <w:jc w:val="both"/>
        <w:rPr>
          <w:sz w:val="22"/>
          <w:szCs w:val="22"/>
        </w:rPr>
      </w:pPr>
      <w:r w:rsidRPr="008F2453">
        <w:rPr>
          <w:sz w:val="22"/>
          <w:szCs w:val="22"/>
        </w:rPr>
        <w:t>Jun 1 – Aug 31</w:t>
      </w:r>
      <w:r w:rsidRPr="008F2453">
        <w:rPr>
          <w:sz w:val="22"/>
          <w:szCs w:val="22"/>
        </w:rPr>
        <w:tab/>
        <w:t xml:space="preserve">50% of full </w:t>
      </w:r>
      <w:r w:rsidR="000858A2">
        <w:rPr>
          <w:sz w:val="22"/>
          <w:szCs w:val="22"/>
        </w:rPr>
        <w:t>amount</w:t>
      </w:r>
    </w:p>
    <w:p w:rsidR="00432FE3" w:rsidRPr="008F2453" w:rsidRDefault="00432FE3" w:rsidP="000858A2">
      <w:pPr>
        <w:tabs>
          <w:tab w:val="center" w:pos="1620"/>
          <w:tab w:val="left" w:pos="3480"/>
          <w:tab w:val="center" w:pos="4140"/>
        </w:tabs>
        <w:ind w:left="900"/>
        <w:jc w:val="both"/>
        <w:rPr>
          <w:sz w:val="22"/>
          <w:szCs w:val="22"/>
        </w:rPr>
      </w:pPr>
      <w:r w:rsidRPr="008F2453">
        <w:rPr>
          <w:sz w:val="22"/>
          <w:szCs w:val="22"/>
        </w:rPr>
        <w:t>Sept 1 – Nov 30</w:t>
      </w:r>
      <w:r w:rsidRPr="008F2453">
        <w:rPr>
          <w:sz w:val="22"/>
          <w:szCs w:val="22"/>
        </w:rPr>
        <w:tab/>
        <w:t xml:space="preserve">25% of full </w:t>
      </w:r>
      <w:r w:rsidR="000858A2">
        <w:rPr>
          <w:sz w:val="22"/>
          <w:szCs w:val="22"/>
        </w:rPr>
        <w:t>amount</w:t>
      </w:r>
    </w:p>
    <w:p w:rsidR="00432FE3" w:rsidRPr="008F2453" w:rsidRDefault="00432FE3" w:rsidP="000858A2">
      <w:pPr>
        <w:tabs>
          <w:tab w:val="center" w:pos="1620"/>
          <w:tab w:val="left" w:pos="3480"/>
          <w:tab w:val="center" w:pos="4140"/>
        </w:tabs>
        <w:ind w:left="900"/>
        <w:jc w:val="both"/>
        <w:rPr>
          <w:sz w:val="22"/>
          <w:szCs w:val="22"/>
        </w:rPr>
      </w:pPr>
      <w:r w:rsidRPr="008F2453">
        <w:rPr>
          <w:sz w:val="22"/>
          <w:szCs w:val="22"/>
        </w:rPr>
        <w:t>Dec 1 – Feb 28</w:t>
      </w:r>
      <w:r w:rsidRPr="008F2453">
        <w:rPr>
          <w:sz w:val="22"/>
          <w:szCs w:val="22"/>
        </w:rPr>
        <w:tab/>
        <w:t>Full amount (13 month membership for Dec applications)</w:t>
      </w:r>
    </w:p>
    <w:p w:rsidR="00432FE3" w:rsidRPr="005B66AC" w:rsidRDefault="005B66AC" w:rsidP="005B66AC">
      <w:pPr>
        <w:spacing w:before="120"/>
        <w:jc w:val="both"/>
        <w:rPr>
          <w:sz w:val="22"/>
          <w:szCs w:val="22"/>
        </w:rPr>
      </w:pPr>
      <w:r w:rsidRPr="005B66AC">
        <w:rPr>
          <w:sz w:val="22"/>
          <w:szCs w:val="22"/>
          <w:u w:val="single"/>
        </w:rPr>
        <w:t>If you are renewing your membership</w:t>
      </w:r>
      <w:r>
        <w:rPr>
          <w:sz w:val="22"/>
          <w:szCs w:val="22"/>
        </w:rPr>
        <w:t>, and doing it online, please be careful to check the “Renewing Membership” box and pay the full year dues for your company/organization, not the prorated amount if the online system shows you a prorated amount.</w:t>
      </w:r>
    </w:p>
    <w:p w:rsidR="00432FE3" w:rsidRDefault="0082694D" w:rsidP="00432FE3">
      <w:pPr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</w:rPr>
        <w:br w:type="page"/>
      </w:r>
    </w:p>
    <w:p w:rsidR="00432FE3" w:rsidRPr="006B55D2" w:rsidRDefault="00432FE3" w:rsidP="00432FE3">
      <w:pPr>
        <w:autoSpaceDE w:val="0"/>
        <w:autoSpaceDN w:val="0"/>
        <w:adjustRightInd w:val="0"/>
        <w:jc w:val="center"/>
        <w:rPr>
          <w:b/>
          <w:szCs w:val="20"/>
        </w:rPr>
      </w:pPr>
      <w:r w:rsidRPr="006B55D2">
        <w:rPr>
          <w:b/>
          <w:szCs w:val="20"/>
        </w:rPr>
        <w:lastRenderedPageBreak/>
        <w:t>ADDITIONAL COMPANY CONTACTS</w:t>
      </w:r>
    </w:p>
    <w:p w:rsidR="00A148F9" w:rsidRDefault="00432FE3" w:rsidP="00432FE3">
      <w:pPr>
        <w:autoSpaceDE w:val="0"/>
        <w:autoSpaceDN w:val="0"/>
        <w:adjustRightInd w:val="0"/>
        <w:jc w:val="center"/>
        <w:rPr>
          <w:b/>
          <w:szCs w:val="20"/>
        </w:rPr>
      </w:pPr>
      <w:r w:rsidRPr="006B55D2">
        <w:rPr>
          <w:b/>
          <w:szCs w:val="20"/>
        </w:rPr>
        <w:t>Florida Photonics Cluster</w:t>
      </w:r>
    </w:p>
    <w:p w:rsidR="00432FE3" w:rsidRPr="009E686D" w:rsidRDefault="00A148F9" w:rsidP="00432FE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Cs w:val="20"/>
        </w:rPr>
        <w:t>(All contacts will be added to the FPC mail list for the FPC newsletter and general information emails)</w:t>
      </w:r>
      <w:r w:rsidR="00432FE3" w:rsidRPr="009E686D">
        <w:rPr>
          <w:b/>
          <w:sz w:val="20"/>
          <w:szCs w:val="20"/>
        </w:rPr>
        <w:br/>
      </w:r>
    </w:p>
    <w:p w:rsidR="00432FE3" w:rsidRPr="009E686D" w:rsidRDefault="00432FE3" w:rsidP="00432FE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3F7B21">
        <w:rPr>
          <w:sz w:val="22"/>
          <w:szCs w:val="22"/>
        </w:rPr>
        <w:t>Company</w:t>
      </w:r>
      <w:r w:rsidRPr="007471CF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</w:t>
      </w:r>
      <w:r w:rsidRPr="007471CF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432FE3" w:rsidRPr="003E590C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 xml:space="preserve">Contact </w:t>
      </w:r>
      <w:r>
        <w:rPr>
          <w:sz w:val="22"/>
          <w:szCs w:val="22"/>
        </w:rPr>
        <w:t>Name</w:t>
      </w:r>
      <w:r w:rsidRPr="00E94E38"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  <w:r w:rsidRPr="00E94E38">
        <w:rPr>
          <w:sz w:val="22"/>
          <w:szCs w:val="22"/>
        </w:rPr>
        <w:t>_________ Title______________________</w:t>
      </w:r>
      <w:r>
        <w:rPr>
          <w:sz w:val="22"/>
          <w:szCs w:val="22"/>
        </w:rPr>
        <w:t>________</w:t>
      </w:r>
      <w:r w:rsidRPr="00E94E38">
        <w:rPr>
          <w:sz w:val="22"/>
          <w:szCs w:val="22"/>
        </w:rPr>
        <w:t>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A120EA">
        <w:rPr>
          <w:sz w:val="22"/>
          <w:szCs w:val="22"/>
        </w:rPr>
        <w:t>_____</w:t>
      </w:r>
    </w:p>
    <w:p w:rsidR="00432FE3" w:rsidRPr="00E325A4" w:rsidRDefault="00432FE3" w:rsidP="00432FE3">
      <w:pPr>
        <w:autoSpaceDE w:val="0"/>
        <w:autoSpaceDN w:val="0"/>
        <w:adjustRightInd w:val="0"/>
        <w:rPr>
          <w:sz w:val="16"/>
          <w:szCs w:val="16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Address</w:t>
      </w:r>
      <w:r>
        <w:rPr>
          <w:sz w:val="22"/>
          <w:szCs w:val="22"/>
        </w:rPr>
        <w:t xml:space="preserve"> ____________________________________________________</w:t>
      </w:r>
      <w:r w:rsidR="00A120EA">
        <w:rPr>
          <w:sz w:val="22"/>
          <w:szCs w:val="22"/>
        </w:rPr>
        <w:t>_______________________________</w:t>
      </w: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City</w:t>
      </w:r>
      <w:r>
        <w:rPr>
          <w:sz w:val="22"/>
          <w:szCs w:val="22"/>
        </w:rPr>
        <w:t xml:space="preserve"> __________________________________</w:t>
      </w:r>
      <w:r w:rsidRPr="00E94E38">
        <w:rPr>
          <w:sz w:val="22"/>
          <w:szCs w:val="22"/>
        </w:rPr>
        <w:t xml:space="preserve"> State</w:t>
      </w:r>
      <w:r>
        <w:rPr>
          <w:sz w:val="22"/>
          <w:szCs w:val="22"/>
        </w:rPr>
        <w:t xml:space="preserve"> ____________________</w:t>
      </w:r>
      <w:r w:rsidRPr="00E94E38">
        <w:rPr>
          <w:sz w:val="22"/>
          <w:szCs w:val="22"/>
        </w:rPr>
        <w:t xml:space="preserve"> Zip</w:t>
      </w:r>
      <w:r w:rsidR="00A120EA">
        <w:rPr>
          <w:sz w:val="22"/>
          <w:szCs w:val="22"/>
        </w:rPr>
        <w:t xml:space="preserve"> ___________________</w:t>
      </w: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Phone ____________</w:t>
      </w:r>
      <w:r>
        <w:rPr>
          <w:sz w:val="22"/>
          <w:szCs w:val="22"/>
        </w:rPr>
        <w:t>_______ Fax _________________</w:t>
      </w:r>
      <w:r w:rsidRPr="00E94E38">
        <w:rPr>
          <w:sz w:val="22"/>
          <w:szCs w:val="22"/>
        </w:rPr>
        <w:t xml:space="preserve"> E-mail______________</w:t>
      </w:r>
      <w:r>
        <w:rPr>
          <w:sz w:val="22"/>
          <w:szCs w:val="22"/>
        </w:rPr>
        <w:t>________________________</w:t>
      </w: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bookmarkStart w:id="2" w:name="OLE_LINK1"/>
      <w:bookmarkStart w:id="3" w:name="OLE_LINK2"/>
    </w:p>
    <w:p w:rsidR="00432FE3" w:rsidRDefault="00D63A50" w:rsidP="00432FE3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6629400" cy="0"/>
                <wp:effectExtent l="17145" t="13970" r="20955" b="1460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0514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pt" to="51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PyEAIAACk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" strokeweight="2pt"/>
            </w:pict>
          </mc:Fallback>
        </mc:AlternateContent>
      </w:r>
    </w:p>
    <w:p w:rsidR="00432FE3" w:rsidRDefault="00432FE3" w:rsidP="00432FE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bookmarkEnd w:id="2"/>
    <w:bookmarkEnd w:id="3"/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3F7B21">
        <w:rPr>
          <w:sz w:val="22"/>
          <w:szCs w:val="22"/>
        </w:rPr>
        <w:t>Company</w:t>
      </w:r>
      <w:r w:rsidRPr="007471CF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</w:t>
      </w:r>
      <w:r w:rsidRPr="007471CF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432FE3" w:rsidRPr="003E590C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 xml:space="preserve">Contact </w:t>
      </w:r>
      <w:r>
        <w:rPr>
          <w:sz w:val="22"/>
          <w:szCs w:val="22"/>
        </w:rPr>
        <w:t>Name</w:t>
      </w:r>
      <w:r w:rsidRPr="00E94E38"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  <w:r w:rsidRPr="00E94E38">
        <w:rPr>
          <w:sz w:val="22"/>
          <w:szCs w:val="22"/>
        </w:rPr>
        <w:t>_________ Title______________________</w:t>
      </w:r>
      <w:r>
        <w:rPr>
          <w:sz w:val="22"/>
          <w:szCs w:val="22"/>
        </w:rPr>
        <w:t>________</w:t>
      </w:r>
      <w:r w:rsidRPr="00E94E38">
        <w:rPr>
          <w:sz w:val="22"/>
          <w:szCs w:val="22"/>
        </w:rPr>
        <w:t>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</w:t>
      </w:r>
      <w:r w:rsidR="00A120EA">
        <w:rPr>
          <w:sz w:val="22"/>
          <w:szCs w:val="22"/>
        </w:rPr>
        <w:t>_</w:t>
      </w:r>
    </w:p>
    <w:p w:rsidR="00432FE3" w:rsidRPr="00E325A4" w:rsidRDefault="00432FE3" w:rsidP="00432FE3">
      <w:pPr>
        <w:autoSpaceDE w:val="0"/>
        <w:autoSpaceDN w:val="0"/>
        <w:adjustRightInd w:val="0"/>
        <w:rPr>
          <w:sz w:val="16"/>
          <w:szCs w:val="16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Address</w:t>
      </w:r>
      <w:r>
        <w:rPr>
          <w:sz w:val="22"/>
          <w:szCs w:val="22"/>
        </w:rPr>
        <w:t>____________________________________________________</w:t>
      </w:r>
      <w:r w:rsidR="00A120EA">
        <w:rPr>
          <w:sz w:val="22"/>
          <w:szCs w:val="22"/>
        </w:rPr>
        <w:t>_______________________________</w:t>
      </w: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City</w:t>
      </w:r>
      <w:r>
        <w:rPr>
          <w:sz w:val="22"/>
          <w:szCs w:val="22"/>
        </w:rPr>
        <w:t xml:space="preserve"> __________________________________</w:t>
      </w:r>
      <w:r w:rsidRPr="00E94E38">
        <w:rPr>
          <w:sz w:val="22"/>
          <w:szCs w:val="22"/>
        </w:rPr>
        <w:t xml:space="preserve"> State</w:t>
      </w:r>
      <w:r>
        <w:rPr>
          <w:sz w:val="22"/>
          <w:szCs w:val="22"/>
        </w:rPr>
        <w:t xml:space="preserve"> ____________________</w:t>
      </w:r>
      <w:r w:rsidRPr="00E94E38">
        <w:rPr>
          <w:sz w:val="22"/>
          <w:szCs w:val="22"/>
        </w:rPr>
        <w:t xml:space="preserve"> Zip</w:t>
      </w:r>
      <w:r w:rsidR="00A120EA">
        <w:rPr>
          <w:sz w:val="22"/>
          <w:szCs w:val="22"/>
        </w:rPr>
        <w:t xml:space="preserve"> ______________________</w:t>
      </w: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Phone ____________</w:t>
      </w:r>
      <w:r>
        <w:rPr>
          <w:sz w:val="22"/>
          <w:szCs w:val="22"/>
        </w:rPr>
        <w:t>_______ Fax _________________</w:t>
      </w:r>
      <w:r w:rsidRPr="00E94E38">
        <w:rPr>
          <w:sz w:val="22"/>
          <w:szCs w:val="22"/>
        </w:rPr>
        <w:t xml:space="preserve"> E-mail______________</w:t>
      </w:r>
      <w:r>
        <w:rPr>
          <w:sz w:val="22"/>
          <w:szCs w:val="22"/>
        </w:rPr>
        <w:t>________________________</w:t>
      </w: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D63A50" w:rsidP="00432FE3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6629400" cy="0"/>
                <wp:effectExtent l="17145" t="19050" r="20955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9A06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pt" to="51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" strokeweight="2pt"/>
            </w:pict>
          </mc:Fallback>
        </mc:AlternateContent>
      </w:r>
    </w:p>
    <w:p w:rsidR="00432FE3" w:rsidRDefault="00432FE3" w:rsidP="00432FE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32FE3" w:rsidRDefault="00432FE3" w:rsidP="00432FE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3F7B21">
        <w:rPr>
          <w:sz w:val="22"/>
          <w:szCs w:val="22"/>
        </w:rPr>
        <w:t>Company</w:t>
      </w:r>
      <w:r w:rsidRPr="007471CF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</w:t>
      </w:r>
      <w:r w:rsidRPr="007471CF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432FE3" w:rsidRPr="003E590C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 xml:space="preserve">Contact </w:t>
      </w:r>
      <w:r>
        <w:rPr>
          <w:sz w:val="22"/>
          <w:szCs w:val="22"/>
        </w:rPr>
        <w:t>Name</w:t>
      </w:r>
      <w:r w:rsidRPr="00E94E38"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  <w:r w:rsidRPr="00E94E38">
        <w:rPr>
          <w:sz w:val="22"/>
          <w:szCs w:val="22"/>
        </w:rPr>
        <w:t>_________ Title______________________</w:t>
      </w:r>
      <w:r>
        <w:rPr>
          <w:sz w:val="22"/>
          <w:szCs w:val="22"/>
        </w:rPr>
        <w:t>________</w:t>
      </w:r>
      <w:r w:rsidRPr="00E94E38">
        <w:rPr>
          <w:sz w:val="22"/>
          <w:szCs w:val="22"/>
        </w:rPr>
        <w:t>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</w:t>
      </w:r>
      <w:r w:rsidR="00A120EA">
        <w:rPr>
          <w:sz w:val="22"/>
          <w:szCs w:val="22"/>
        </w:rPr>
        <w:t>_</w:t>
      </w:r>
    </w:p>
    <w:p w:rsidR="00432FE3" w:rsidRPr="00E325A4" w:rsidRDefault="00432FE3" w:rsidP="00432FE3">
      <w:pPr>
        <w:autoSpaceDE w:val="0"/>
        <w:autoSpaceDN w:val="0"/>
        <w:adjustRightInd w:val="0"/>
        <w:rPr>
          <w:sz w:val="16"/>
          <w:szCs w:val="16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Address</w:t>
      </w:r>
      <w:r>
        <w:rPr>
          <w:sz w:val="22"/>
          <w:szCs w:val="22"/>
        </w:rPr>
        <w:t>____________________________________________________</w:t>
      </w:r>
      <w:r w:rsidR="000858A2">
        <w:rPr>
          <w:sz w:val="22"/>
          <w:szCs w:val="22"/>
        </w:rPr>
        <w:t>_______________________________</w:t>
      </w: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City</w:t>
      </w:r>
      <w:r>
        <w:rPr>
          <w:sz w:val="22"/>
          <w:szCs w:val="22"/>
        </w:rPr>
        <w:t xml:space="preserve"> __________________________________</w:t>
      </w:r>
      <w:r w:rsidRPr="00E94E38">
        <w:rPr>
          <w:sz w:val="22"/>
          <w:szCs w:val="22"/>
        </w:rPr>
        <w:t xml:space="preserve"> State</w:t>
      </w:r>
      <w:r>
        <w:rPr>
          <w:sz w:val="22"/>
          <w:szCs w:val="22"/>
        </w:rPr>
        <w:t xml:space="preserve"> ____________________</w:t>
      </w:r>
      <w:r w:rsidRPr="00E94E38">
        <w:rPr>
          <w:sz w:val="22"/>
          <w:szCs w:val="22"/>
        </w:rPr>
        <w:t xml:space="preserve"> Zip</w:t>
      </w:r>
      <w:r w:rsidR="00A120EA">
        <w:rPr>
          <w:sz w:val="22"/>
          <w:szCs w:val="22"/>
        </w:rPr>
        <w:t xml:space="preserve"> ______________________</w:t>
      </w:r>
    </w:p>
    <w:p w:rsidR="00432FE3" w:rsidRPr="00E94E38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</w:p>
    <w:p w:rsidR="00432FE3" w:rsidRDefault="00432FE3" w:rsidP="00432FE3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Phone ____________</w:t>
      </w:r>
      <w:r>
        <w:rPr>
          <w:sz w:val="22"/>
          <w:szCs w:val="22"/>
        </w:rPr>
        <w:t>_______ Fax _________________</w:t>
      </w:r>
      <w:r w:rsidRPr="00E94E38">
        <w:rPr>
          <w:sz w:val="22"/>
          <w:szCs w:val="22"/>
        </w:rPr>
        <w:t xml:space="preserve"> E-mail______________</w:t>
      </w:r>
      <w:r>
        <w:rPr>
          <w:sz w:val="22"/>
          <w:szCs w:val="22"/>
        </w:rPr>
        <w:t>________________________</w:t>
      </w:r>
    </w:p>
    <w:p w:rsidR="00432FE3" w:rsidRPr="00F52175" w:rsidRDefault="00432FE3" w:rsidP="00432FE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668BE" w:rsidRDefault="00D63A50" w:rsidP="00B668BE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134620</wp:posOffset>
                </wp:positionV>
                <wp:extent cx="6629400" cy="0"/>
                <wp:effectExtent l="17145" t="14605" r="20955" b="1397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8144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pt" to="51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aoEAIAACoEAAAOAAAAZHJzL2Uyb0RvYy54bWysU02P2yAQvVfqf0DcE3/Umy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" strokeweight="2pt"/>
            </w:pict>
          </mc:Fallback>
        </mc:AlternateContent>
      </w:r>
    </w:p>
    <w:p w:rsidR="00B668BE" w:rsidRDefault="00B668BE" w:rsidP="00B668B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668BE" w:rsidRDefault="00B668BE" w:rsidP="00B668B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668BE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  <w:r w:rsidRPr="003F7B21">
        <w:rPr>
          <w:sz w:val="22"/>
          <w:szCs w:val="22"/>
        </w:rPr>
        <w:t>Company</w:t>
      </w:r>
      <w:r w:rsidRPr="007471CF"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</w:t>
      </w:r>
      <w:r w:rsidRPr="007471CF">
        <w:rPr>
          <w:sz w:val="22"/>
          <w:szCs w:val="22"/>
        </w:rPr>
        <w:t>__________</w:t>
      </w:r>
      <w:r>
        <w:rPr>
          <w:sz w:val="22"/>
          <w:szCs w:val="22"/>
        </w:rPr>
        <w:t>____</w:t>
      </w:r>
    </w:p>
    <w:p w:rsidR="00B668BE" w:rsidRPr="003E590C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</w:p>
    <w:p w:rsidR="00B668BE" w:rsidRPr="00E94E38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 xml:space="preserve">Contact </w:t>
      </w:r>
      <w:r>
        <w:rPr>
          <w:sz w:val="22"/>
          <w:szCs w:val="22"/>
        </w:rPr>
        <w:t>Name</w:t>
      </w:r>
      <w:r w:rsidRPr="00E94E38"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  <w:r w:rsidRPr="00E94E38">
        <w:rPr>
          <w:sz w:val="22"/>
          <w:szCs w:val="22"/>
        </w:rPr>
        <w:t>_________ Title______________________</w:t>
      </w:r>
      <w:r>
        <w:rPr>
          <w:sz w:val="22"/>
          <w:szCs w:val="22"/>
        </w:rPr>
        <w:t>________</w:t>
      </w:r>
      <w:r w:rsidRPr="00E94E38">
        <w:rPr>
          <w:sz w:val="22"/>
          <w:szCs w:val="22"/>
        </w:rPr>
        <w:t>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</w:t>
      </w:r>
    </w:p>
    <w:p w:rsidR="00B668BE" w:rsidRPr="00E325A4" w:rsidRDefault="00B668BE" w:rsidP="00B668BE">
      <w:pPr>
        <w:autoSpaceDE w:val="0"/>
        <w:autoSpaceDN w:val="0"/>
        <w:adjustRightInd w:val="0"/>
        <w:rPr>
          <w:sz w:val="16"/>
          <w:szCs w:val="16"/>
        </w:rPr>
      </w:pPr>
    </w:p>
    <w:p w:rsidR="00B668BE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Address</w:t>
      </w:r>
      <w:r>
        <w:rPr>
          <w:sz w:val="22"/>
          <w:szCs w:val="22"/>
        </w:rPr>
        <w:t>____________________________________________________</w:t>
      </w:r>
      <w:r w:rsidR="000858A2">
        <w:rPr>
          <w:sz w:val="22"/>
          <w:szCs w:val="22"/>
        </w:rPr>
        <w:t>_______________________________</w:t>
      </w:r>
    </w:p>
    <w:p w:rsidR="00B668BE" w:rsidRPr="00E94E38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</w:p>
    <w:p w:rsidR="00B668BE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City</w:t>
      </w:r>
      <w:r>
        <w:rPr>
          <w:sz w:val="22"/>
          <w:szCs w:val="22"/>
        </w:rPr>
        <w:t xml:space="preserve"> __________________________________</w:t>
      </w:r>
      <w:r w:rsidRPr="00E94E38">
        <w:rPr>
          <w:sz w:val="22"/>
          <w:szCs w:val="22"/>
        </w:rPr>
        <w:t xml:space="preserve"> State</w:t>
      </w:r>
      <w:r>
        <w:rPr>
          <w:sz w:val="22"/>
          <w:szCs w:val="22"/>
        </w:rPr>
        <w:t xml:space="preserve"> ____________________</w:t>
      </w:r>
      <w:r w:rsidRPr="00E94E38">
        <w:rPr>
          <w:sz w:val="22"/>
          <w:szCs w:val="22"/>
        </w:rPr>
        <w:t xml:space="preserve"> Zip</w:t>
      </w:r>
      <w:r>
        <w:rPr>
          <w:sz w:val="22"/>
          <w:szCs w:val="22"/>
        </w:rPr>
        <w:t xml:space="preserve"> ______________________</w:t>
      </w:r>
    </w:p>
    <w:p w:rsidR="00B668BE" w:rsidRPr="00E94E38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</w:p>
    <w:p w:rsidR="00B668BE" w:rsidRDefault="00B668BE" w:rsidP="00B668BE">
      <w:pPr>
        <w:autoSpaceDE w:val="0"/>
        <w:autoSpaceDN w:val="0"/>
        <w:adjustRightInd w:val="0"/>
        <w:rPr>
          <w:sz w:val="22"/>
          <w:szCs w:val="22"/>
        </w:rPr>
      </w:pPr>
      <w:r w:rsidRPr="00E94E38">
        <w:rPr>
          <w:sz w:val="22"/>
          <w:szCs w:val="22"/>
        </w:rPr>
        <w:t>Phone ____________</w:t>
      </w:r>
      <w:r>
        <w:rPr>
          <w:sz w:val="22"/>
          <w:szCs w:val="22"/>
        </w:rPr>
        <w:t>_______ Fax _________________</w:t>
      </w:r>
      <w:r w:rsidRPr="00E94E38">
        <w:rPr>
          <w:sz w:val="22"/>
          <w:szCs w:val="22"/>
        </w:rPr>
        <w:t xml:space="preserve"> E-mail______________</w:t>
      </w:r>
      <w:r>
        <w:rPr>
          <w:sz w:val="22"/>
          <w:szCs w:val="22"/>
        </w:rPr>
        <w:t>________________________</w:t>
      </w:r>
    </w:p>
    <w:p w:rsidR="00B668BE" w:rsidRPr="00F52175" w:rsidRDefault="00B668BE" w:rsidP="00B668B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32FE3" w:rsidRDefault="00432FE3" w:rsidP="00432FE3"/>
    <w:p w:rsidR="00427FB1" w:rsidRPr="00A76986" w:rsidRDefault="00427FB1" w:rsidP="00427FB1">
      <w:pPr>
        <w:jc w:val="both"/>
        <w:rPr>
          <w:sz w:val="22"/>
          <w:szCs w:val="22"/>
        </w:rPr>
      </w:pPr>
      <w:r>
        <w:rPr>
          <w:rFonts w:ascii="Arial" w:hAnsi="Arial"/>
          <w:sz w:val="22"/>
        </w:rPr>
        <w:br w:type="page"/>
      </w:r>
      <w:r w:rsidRPr="00A76986">
        <w:rPr>
          <w:b/>
          <w:sz w:val="22"/>
          <w:szCs w:val="22"/>
          <w:u w:val="single"/>
        </w:rPr>
        <w:lastRenderedPageBreak/>
        <w:t xml:space="preserve">Additional </w:t>
      </w:r>
      <w:r w:rsidR="006743B7" w:rsidRPr="00A76986">
        <w:rPr>
          <w:b/>
          <w:sz w:val="22"/>
          <w:szCs w:val="22"/>
          <w:u w:val="single"/>
        </w:rPr>
        <w:t>Florida Photonics Cluster</w:t>
      </w:r>
      <w:r w:rsidR="00A148F9" w:rsidRPr="00A76986">
        <w:rPr>
          <w:b/>
          <w:sz w:val="22"/>
          <w:szCs w:val="22"/>
          <w:u w:val="single"/>
        </w:rPr>
        <w:t xml:space="preserve"> </w:t>
      </w:r>
      <w:r w:rsidRPr="00A76986">
        <w:rPr>
          <w:b/>
          <w:sz w:val="22"/>
          <w:szCs w:val="22"/>
          <w:u w:val="single"/>
        </w:rPr>
        <w:t>Member Benefits</w:t>
      </w:r>
      <w:r w:rsidRPr="00A76986">
        <w:rPr>
          <w:sz w:val="22"/>
          <w:szCs w:val="22"/>
        </w:rPr>
        <w:t xml:space="preserve"> </w:t>
      </w:r>
    </w:p>
    <w:p w:rsidR="00A148F9" w:rsidRPr="00A76986" w:rsidRDefault="006743B7" w:rsidP="006743B7">
      <w:pPr>
        <w:jc w:val="both"/>
        <w:rPr>
          <w:color w:val="000000"/>
          <w:sz w:val="22"/>
          <w:szCs w:val="22"/>
        </w:rPr>
      </w:pPr>
      <w:r w:rsidRPr="00A76986">
        <w:rPr>
          <w:color w:val="000000"/>
          <w:sz w:val="22"/>
          <w:szCs w:val="22"/>
        </w:rPr>
        <w:t>All FPC members are eligible for discount opportunities from photonics professional organizations, publishers, and service providers that are FPC members.  Here is the current list</w:t>
      </w:r>
      <w:r w:rsidR="00A76986" w:rsidRPr="00A76986">
        <w:rPr>
          <w:color w:val="000000"/>
          <w:sz w:val="22"/>
          <w:szCs w:val="22"/>
        </w:rPr>
        <w:t xml:space="preserve"> (</w:t>
      </w:r>
      <w:r w:rsidR="00A76986" w:rsidRPr="00A76986">
        <w:rPr>
          <w:rStyle w:val="text"/>
          <w:bCs/>
          <w:sz w:val="22"/>
          <w:szCs w:val="22"/>
        </w:rPr>
        <w:t>ask for the FPC discount when contacting them)</w:t>
      </w:r>
      <w:r w:rsidRPr="00A76986">
        <w:rPr>
          <w:color w:val="000000"/>
          <w:sz w:val="22"/>
          <w:szCs w:val="22"/>
        </w:rPr>
        <w:t>:</w:t>
      </w:r>
    </w:p>
    <w:p w:rsidR="00A76986" w:rsidRPr="00A76986" w:rsidRDefault="00A76986" w:rsidP="00A76986">
      <w:pPr>
        <w:numPr>
          <w:ilvl w:val="0"/>
          <w:numId w:val="4"/>
        </w:numPr>
        <w:ind w:left="360"/>
        <w:rPr>
          <w:rStyle w:val="text"/>
          <w:b/>
          <w:bCs/>
          <w:sz w:val="22"/>
          <w:szCs w:val="22"/>
        </w:rPr>
      </w:pPr>
      <w:r w:rsidRPr="00A76986">
        <w:rPr>
          <w:rStyle w:val="text"/>
          <w:b/>
          <w:bCs/>
          <w:sz w:val="22"/>
          <w:szCs w:val="22"/>
        </w:rPr>
        <w:t>Corporate Service Providers</w:t>
      </w:r>
    </w:p>
    <w:p w:rsidR="00A76986" w:rsidRPr="00A76986" w:rsidRDefault="00A76986" w:rsidP="00A76986">
      <w:pPr>
        <w:tabs>
          <w:tab w:val="right" w:pos="9540"/>
        </w:tabs>
        <w:ind w:left="450"/>
        <w:rPr>
          <w:rStyle w:val="text"/>
          <w:sz w:val="22"/>
          <w:szCs w:val="22"/>
        </w:rPr>
      </w:pPr>
      <w:r w:rsidRPr="00A76986">
        <w:rPr>
          <w:rStyle w:val="text"/>
          <w:sz w:val="22"/>
          <w:szCs w:val="22"/>
        </w:rPr>
        <w:t xml:space="preserve">Bond, </w:t>
      </w:r>
      <w:proofErr w:type="spellStart"/>
      <w:r w:rsidRPr="00A76986">
        <w:rPr>
          <w:rStyle w:val="text"/>
          <w:sz w:val="22"/>
          <w:szCs w:val="22"/>
        </w:rPr>
        <w:t>Schoeneck</w:t>
      </w:r>
      <w:proofErr w:type="spellEnd"/>
      <w:r w:rsidRPr="00A76986">
        <w:rPr>
          <w:rStyle w:val="text"/>
          <w:sz w:val="22"/>
          <w:szCs w:val="22"/>
        </w:rPr>
        <w:t xml:space="preserve">, &amp; King, PLLC  Attorneys (IP services)   </w:t>
      </w:r>
      <w:r w:rsidRPr="00A76986">
        <w:rPr>
          <w:rStyle w:val="text"/>
          <w:sz w:val="22"/>
          <w:szCs w:val="22"/>
        </w:rPr>
        <w:tab/>
      </w:r>
      <w:hyperlink r:id="rId13" w:history="1">
        <w:r w:rsidRPr="00A76986">
          <w:rPr>
            <w:rStyle w:val="Hyperlink"/>
            <w:sz w:val="22"/>
            <w:szCs w:val="22"/>
          </w:rPr>
          <w:t>www.bsk.com</w:t>
        </w:r>
      </w:hyperlink>
    </w:p>
    <w:p w:rsidR="00A76986" w:rsidRPr="00A76986" w:rsidRDefault="00A76986" w:rsidP="00A76986">
      <w:pPr>
        <w:tabs>
          <w:tab w:val="right" w:pos="9540"/>
        </w:tabs>
        <w:ind w:left="450"/>
        <w:rPr>
          <w:rStyle w:val="text"/>
          <w:sz w:val="22"/>
          <w:szCs w:val="22"/>
        </w:rPr>
      </w:pPr>
      <w:r w:rsidRPr="00A76986">
        <w:rPr>
          <w:rStyle w:val="text"/>
          <w:sz w:val="22"/>
          <w:szCs w:val="22"/>
        </w:rPr>
        <w:t>Curley &amp; Pynn Public Relations                        </w:t>
      </w:r>
      <w:r w:rsidRPr="00A76986">
        <w:rPr>
          <w:rStyle w:val="text"/>
          <w:sz w:val="22"/>
          <w:szCs w:val="22"/>
        </w:rPr>
        <w:tab/>
      </w:r>
      <w:hyperlink r:id="rId14" w:history="1">
        <w:r w:rsidR="009C2875" w:rsidRPr="0041066D">
          <w:rPr>
            <w:rStyle w:val="Hyperlink"/>
            <w:sz w:val="22"/>
            <w:szCs w:val="22"/>
          </w:rPr>
          <w:t>www.thestrategicfirm.com</w:t>
        </w:r>
        <w:r w:rsidR="009C2875" w:rsidRPr="0041066D">
          <w:rPr>
            <w:rStyle w:val="Hyperlink"/>
            <w:sz w:val="22"/>
            <w:szCs w:val="22"/>
          </w:rPr>
          <w:br/>
        </w:r>
      </w:hyperlink>
      <w:r w:rsidRPr="00A76986">
        <w:rPr>
          <w:rStyle w:val="text"/>
          <w:sz w:val="22"/>
          <w:szCs w:val="22"/>
        </w:rPr>
        <w:t>Diamond Level Service (Event, exhibit, multimedia products)</w:t>
      </w:r>
      <w:r w:rsidRPr="00A76986">
        <w:rPr>
          <w:rStyle w:val="text"/>
          <w:sz w:val="22"/>
          <w:szCs w:val="22"/>
        </w:rPr>
        <w:tab/>
      </w:r>
      <w:hyperlink r:id="rId15" w:history="1">
        <w:r w:rsidRPr="00A76986">
          <w:rPr>
            <w:rStyle w:val="Hyperlink"/>
            <w:sz w:val="22"/>
            <w:szCs w:val="22"/>
          </w:rPr>
          <w:t>www.diamondlevelservice.com</w:t>
        </w:r>
      </w:hyperlink>
      <w:r w:rsidRPr="00A76986">
        <w:rPr>
          <w:rStyle w:val="text"/>
          <w:sz w:val="22"/>
          <w:szCs w:val="22"/>
        </w:rPr>
        <w:t xml:space="preserve"> </w:t>
      </w:r>
    </w:p>
    <w:p w:rsidR="00A76986" w:rsidRPr="00A76986" w:rsidRDefault="00A76986" w:rsidP="00A76986">
      <w:pPr>
        <w:tabs>
          <w:tab w:val="right" w:pos="9540"/>
        </w:tabs>
        <w:ind w:left="450"/>
        <w:rPr>
          <w:rStyle w:val="text"/>
          <w:sz w:val="22"/>
          <w:szCs w:val="22"/>
        </w:rPr>
      </w:pPr>
      <w:proofErr w:type="spellStart"/>
      <w:r w:rsidRPr="00A76986">
        <w:rPr>
          <w:rStyle w:val="text"/>
          <w:sz w:val="22"/>
          <w:szCs w:val="22"/>
        </w:rPr>
        <w:t>GrayRobinson</w:t>
      </w:r>
      <w:proofErr w:type="spellEnd"/>
      <w:r w:rsidRPr="00A76986">
        <w:rPr>
          <w:rStyle w:val="text"/>
          <w:sz w:val="22"/>
          <w:szCs w:val="22"/>
        </w:rPr>
        <w:t xml:space="preserve"> Attorneys at Law                                          </w:t>
      </w:r>
      <w:r w:rsidRPr="00A76986">
        <w:rPr>
          <w:rStyle w:val="text"/>
          <w:sz w:val="22"/>
          <w:szCs w:val="22"/>
        </w:rPr>
        <w:tab/>
        <w:t> </w:t>
      </w:r>
      <w:hyperlink r:id="rId16" w:history="1">
        <w:r w:rsidRPr="00A76986">
          <w:rPr>
            <w:rStyle w:val="Hyperlink"/>
            <w:sz w:val="22"/>
            <w:szCs w:val="22"/>
          </w:rPr>
          <w:t>www.grayharris.com</w:t>
        </w:r>
        <w:r w:rsidRPr="00A76986">
          <w:rPr>
            <w:color w:val="0000FF"/>
            <w:sz w:val="22"/>
            <w:szCs w:val="22"/>
            <w:u w:val="single"/>
          </w:rPr>
          <w:br/>
        </w:r>
      </w:hyperlink>
      <w:r w:rsidRPr="00A76986">
        <w:rPr>
          <w:rStyle w:val="text"/>
          <w:sz w:val="22"/>
          <w:szCs w:val="22"/>
        </w:rPr>
        <w:t xml:space="preserve">Laser Focus World &amp; </w:t>
      </w:r>
      <w:proofErr w:type="spellStart"/>
      <w:r w:rsidRPr="00A76986">
        <w:rPr>
          <w:rStyle w:val="text"/>
          <w:sz w:val="22"/>
          <w:szCs w:val="22"/>
        </w:rPr>
        <w:t>BioOptics</w:t>
      </w:r>
      <w:proofErr w:type="spellEnd"/>
      <w:r w:rsidRPr="00A76986">
        <w:rPr>
          <w:rStyle w:val="text"/>
          <w:sz w:val="22"/>
          <w:szCs w:val="22"/>
        </w:rPr>
        <w:t xml:space="preserve"> World (print &amp; online ads) </w:t>
      </w:r>
      <w:r w:rsidRPr="00A76986">
        <w:rPr>
          <w:rStyle w:val="text"/>
          <w:sz w:val="22"/>
          <w:szCs w:val="22"/>
        </w:rPr>
        <w:tab/>
      </w:r>
      <w:hyperlink r:id="rId17" w:history="1">
        <w:r w:rsidRPr="00A76986">
          <w:rPr>
            <w:rStyle w:val="Hyperlink"/>
            <w:sz w:val="22"/>
            <w:szCs w:val="22"/>
          </w:rPr>
          <w:t>www.LaserFocusWorld.com</w:t>
        </w:r>
      </w:hyperlink>
    </w:p>
    <w:p w:rsidR="00A76986" w:rsidRPr="00A76986" w:rsidRDefault="00A76986" w:rsidP="00A76986">
      <w:pPr>
        <w:tabs>
          <w:tab w:val="right" w:pos="9540"/>
        </w:tabs>
        <w:ind w:left="450"/>
        <w:rPr>
          <w:rStyle w:val="text"/>
          <w:sz w:val="22"/>
          <w:szCs w:val="22"/>
        </w:rPr>
      </w:pPr>
      <w:r w:rsidRPr="00A76986">
        <w:rPr>
          <w:rStyle w:val="text"/>
          <w:sz w:val="22"/>
          <w:szCs w:val="22"/>
        </w:rPr>
        <w:t>On Target Web Solutions (website support)</w:t>
      </w:r>
      <w:r w:rsidRPr="00A76986">
        <w:rPr>
          <w:rStyle w:val="text"/>
          <w:sz w:val="22"/>
          <w:szCs w:val="22"/>
        </w:rPr>
        <w:tab/>
        <w:t> </w:t>
      </w:r>
      <w:hyperlink r:id="rId18" w:history="1">
        <w:r w:rsidRPr="00A76986">
          <w:rPr>
            <w:rStyle w:val="Hyperlink"/>
            <w:sz w:val="22"/>
            <w:szCs w:val="22"/>
          </w:rPr>
          <w:t>www.ontargetwebsolutions.com</w:t>
        </w:r>
      </w:hyperlink>
      <w:r w:rsidRPr="00A76986">
        <w:rPr>
          <w:rStyle w:val="text"/>
          <w:sz w:val="22"/>
          <w:szCs w:val="22"/>
        </w:rPr>
        <w:t xml:space="preserve"> </w:t>
      </w:r>
      <w:hyperlink r:id="rId19" w:history="1">
        <w:r w:rsidRPr="00A76986">
          <w:rPr>
            <w:color w:val="0000FF"/>
            <w:sz w:val="22"/>
            <w:szCs w:val="22"/>
            <w:u w:val="single"/>
          </w:rPr>
          <w:br/>
        </w:r>
      </w:hyperlink>
      <w:r w:rsidRPr="00A76986">
        <w:rPr>
          <w:rStyle w:val="text"/>
          <w:sz w:val="22"/>
          <w:szCs w:val="22"/>
        </w:rPr>
        <w:t>Optics Professionals (recruitment services)</w:t>
      </w:r>
      <w:r w:rsidRPr="00A76986">
        <w:rPr>
          <w:rStyle w:val="text"/>
          <w:sz w:val="22"/>
          <w:szCs w:val="22"/>
        </w:rPr>
        <w:tab/>
      </w:r>
      <w:hyperlink r:id="rId20" w:history="1">
        <w:r w:rsidRPr="00A76986">
          <w:rPr>
            <w:rStyle w:val="Hyperlink"/>
            <w:sz w:val="22"/>
            <w:szCs w:val="22"/>
          </w:rPr>
          <w:t>www.opticsprofessionals.com</w:t>
        </w:r>
      </w:hyperlink>
    </w:p>
    <w:p w:rsidR="007B4268" w:rsidRDefault="007B4268" w:rsidP="00A76986">
      <w:pPr>
        <w:tabs>
          <w:tab w:val="right" w:pos="9540"/>
        </w:tabs>
        <w:ind w:left="450"/>
        <w:rPr>
          <w:rStyle w:val="text"/>
          <w:sz w:val="22"/>
          <w:szCs w:val="22"/>
        </w:rPr>
      </w:pPr>
      <w:r w:rsidRPr="007B4268">
        <w:rPr>
          <w:sz w:val="22"/>
          <w:szCs w:val="22"/>
        </w:rPr>
        <w:t>Whitney Media Productions</w:t>
      </w:r>
      <w:r>
        <w:rPr>
          <w:sz w:val="22"/>
          <w:szCs w:val="22"/>
        </w:rPr>
        <w:t xml:space="preserve"> (Video productions)</w:t>
      </w:r>
      <w:r>
        <w:rPr>
          <w:sz w:val="22"/>
          <w:szCs w:val="22"/>
        </w:rPr>
        <w:tab/>
      </w:r>
      <w:hyperlink r:id="rId21" w:history="1">
        <w:r w:rsidRPr="00C40408">
          <w:rPr>
            <w:rStyle w:val="Hyperlink"/>
            <w:sz w:val="22"/>
            <w:szCs w:val="22"/>
          </w:rPr>
          <w:t>www.whitneymedia.tv/</w:t>
        </w:r>
      </w:hyperlink>
      <w:r>
        <w:rPr>
          <w:sz w:val="22"/>
          <w:szCs w:val="22"/>
        </w:rPr>
        <w:t xml:space="preserve"> </w:t>
      </w:r>
    </w:p>
    <w:p w:rsidR="00A76986" w:rsidRPr="00A76986" w:rsidRDefault="00A76986" w:rsidP="00A76986">
      <w:pPr>
        <w:tabs>
          <w:tab w:val="right" w:pos="9540"/>
        </w:tabs>
        <w:ind w:left="450"/>
        <w:rPr>
          <w:sz w:val="22"/>
          <w:szCs w:val="22"/>
        </w:rPr>
      </w:pPr>
      <w:r w:rsidRPr="00A76986">
        <w:rPr>
          <w:rStyle w:val="text"/>
          <w:sz w:val="22"/>
          <w:szCs w:val="22"/>
        </w:rPr>
        <w:t>Williams &amp; Associates (logoed advertising specialties)</w:t>
      </w:r>
      <w:r w:rsidRPr="00A76986">
        <w:rPr>
          <w:rStyle w:val="text"/>
          <w:sz w:val="22"/>
          <w:szCs w:val="22"/>
        </w:rPr>
        <w:tab/>
      </w:r>
      <w:hyperlink r:id="rId22" w:history="1">
        <w:r w:rsidRPr="00A76986">
          <w:rPr>
            <w:rStyle w:val="Hyperlink"/>
            <w:sz w:val="22"/>
            <w:szCs w:val="22"/>
          </w:rPr>
          <w:t>www.wasoc.com</w:t>
        </w:r>
      </w:hyperlink>
    </w:p>
    <w:p w:rsidR="00427FB1" w:rsidRPr="00A76986" w:rsidRDefault="00427FB1" w:rsidP="00A521E4">
      <w:pPr>
        <w:numPr>
          <w:ilvl w:val="0"/>
          <w:numId w:val="3"/>
        </w:numPr>
        <w:spacing w:before="120" w:after="120"/>
        <w:rPr>
          <w:color w:val="000000"/>
          <w:sz w:val="22"/>
          <w:szCs w:val="22"/>
        </w:rPr>
      </w:pPr>
      <w:r w:rsidRPr="00A76986">
        <w:rPr>
          <w:sz w:val="22"/>
          <w:szCs w:val="22"/>
        </w:rPr>
        <w:t xml:space="preserve">When </w:t>
      </w:r>
      <w:r w:rsidRPr="00A76986">
        <w:rPr>
          <w:color w:val="000000"/>
          <w:sz w:val="22"/>
          <w:szCs w:val="22"/>
        </w:rPr>
        <w:t xml:space="preserve">joining or renewing membership in the </w:t>
      </w:r>
      <w:r w:rsidRPr="00A76986">
        <w:rPr>
          <w:b/>
          <w:color w:val="000000"/>
          <w:sz w:val="22"/>
          <w:szCs w:val="22"/>
        </w:rPr>
        <w:t>Industrial Affiliates program of CREOL</w:t>
      </w:r>
      <w:r w:rsidRPr="00A76986">
        <w:rPr>
          <w:color w:val="000000"/>
          <w:sz w:val="22"/>
          <w:szCs w:val="22"/>
        </w:rPr>
        <w:t xml:space="preserve">, The College of Optics and Photonics, </w:t>
      </w:r>
      <w:r w:rsidR="006743B7" w:rsidRPr="00A76986">
        <w:rPr>
          <w:color w:val="000000"/>
          <w:sz w:val="22"/>
          <w:szCs w:val="22"/>
        </w:rPr>
        <w:t>FPC</w:t>
      </w:r>
      <w:r w:rsidRPr="00A76986">
        <w:rPr>
          <w:color w:val="000000"/>
          <w:sz w:val="22"/>
          <w:szCs w:val="22"/>
        </w:rPr>
        <w:t xml:space="preserve"> members receive a $300 discount to their CREOL Affiliates dues when paying in cash.  Information on the CREOL Industrial Affiliates can be found on the web at </w:t>
      </w:r>
      <w:hyperlink r:id="rId23" w:history="1">
        <w:r w:rsidR="00A521E4" w:rsidRPr="00ED2505">
          <w:rPr>
            <w:rStyle w:val="Hyperlink"/>
            <w:sz w:val="22"/>
            <w:szCs w:val="22"/>
          </w:rPr>
          <w:t>http://www.creol.ucf.edu/Partnerships/Affiliates/MembershipApplication.pdf</w:t>
        </w:r>
      </w:hyperlink>
      <w:r w:rsidR="00A521E4">
        <w:rPr>
          <w:color w:val="000000"/>
          <w:sz w:val="22"/>
          <w:szCs w:val="22"/>
        </w:rPr>
        <w:t xml:space="preserve"> </w:t>
      </w:r>
      <w:r w:rsidRPr="00A76986">
        <w:rPr>
          <w:color w:val="000000"/>
          <w:sz w:val="22"/>
          <w:szCs w:val="22"/>
        </w:rPr>
        <w:t xml:space="preserve">or if you have questions, contact </w:t>
      </w:r>
      <w:r w:rsidR="001B736C">
        <w:rPr>
          <w:color w:val="000000"/>
          <w:sz w:val="22"/>
          <w:szCs w:val="22"/>
        </w:rPr>
        <w:t>Dr. MJ Soileau</w:t>
      </w:r>
      <w:r w:rsidRPr="00A76986">
        <w:rPr>
          <w:color w:val="000000"/>
          <w:sz w:val="22"/>
          <w:szCs w:val="22"/>
        </w:rPr>
        <w:t xml:space="preserve">, </w:t>
      </w:r>
      <w:r w:rsidR="001B736C" w:rsidRPr="001B736C">
        <w:rPr>
          <w:color w:val="000000"/>
          <w:sz w:val="22"/>
          <w:szCs w:val="22"/>
        </w:rPr>
        <w:t>University Distinguished Professor of Optics &amp; Photonics, ECE &amp; Physics</w:t>
      </w:r>
      <w:r w:rsidR="001B736C">
        <w:rPr>
          <w:color w:val="000000"/>
          <w:sz w:val="22"/>
          <w:szCs w:val="22"/>
        </w:rPr>
        <w:t xml:space="preserve">, </w:t>
      </w:r>
      <w:hyperlink r:id="rId24" w:history="1">
        <w:r w:rsidR="001B736C" w:rsidRPr="00A27881">
          <w:rPr>
            <w:rStyle w:val="Hyperlink"/>
            <w:sz w:val="22"/>
            <w:szCs w:val="22"/>
          </w:rPr>
          <w:t>mj@ucf.edu</w:t>
        </w:r>
      </w:hyperlink>
      <w:r w:rsidR="001B736C">
        <w:rPr>
          <w:color w:val="000000"/>
          <w:sz w:val="22"/>
          <w:szCs w:val="22"/>
        </w:rPr>
        <w:t xml:space="preserve">, </w:t>
      </w:r>
      <w:r w:rsidR="001B736C" w:rsidRPr="001B736C">
        <w:rPr>
          <w:color w:val="000000"/>
          <w:sz w:val="22"/>
          <w:szCs w:val="22"/>
        </w:rPr>
        <w:t>407-823-5539</w:t>
      </w:r>
    </w:p>
    <w:p w:rsidR="001B736C" w:rsidRPr="001B736C" w:rsidRDefault="007823B6" w:rsidP="001B736C">
      <w:pPr>
        <w:numPr>
          <w:ilvl w:val="0"/>
          <w:numId w:val="3"/>
        </w:numPr>
        <w:spacing w:before="120"/>
        <w:rPr>
          <w:rFonts w:eastAsia="Times New Roman"/>
          <w:color w:val="000000"/>
          <w:lang w:eastAsia="en-US"/>
        </w:rPr>
      </w:pPr>
      <w:r w:rsidRPr="00A76986">
        <w:rPr>
          <w:b/>
          <w:color w:val="000000"/>
          <w:sz w:val="22"/>
          <w:szCs w:val="22"/>
        </w:rPr>
        <w:t xml:space="preserve">LIA </w:t>
      </w:r>
      <w:r w:rsidRPr="00A76986">
        <w:rPr>
          <w:b/>
          <w:sz w:val="22"/>
          <w:szCs w:val="22"/>
        </w:rPr>
        <w:t>Discounts</w:t>
      </w:r>
      <w:r w:rsidRPr="00A76986">
        <w:rPr>
          <w:color w:val="000000"/>
          <w:sz w:val="22"/>
          <w:szCs w:val="22"/>
        </w:rPr>
        <w:t xml:space="preserve"> to FPC Members</w:t>
      </w:r>
      <w:r w:rsidRPr="00A76986">
        <w:rPr>
          <w:b/>
          <w:color w:val="000000"/>
          <w:sz w:val="22"/>
          <w:szCs w:val="22"/>
        </w:rPr>
        <w:t>.</w:t>
      </w:r>
      <w:r w:rsidRPr="00A76986">
        <w:rPr>
          <w:color w:val="000000"/>
          <w:sz w:val="22"/>
          <w:szCs w:val="22"/>
        </w:rPr>
        <w:t xml:space="preserve">  </w:t>
      </w:r>
      <w:r w:rsidR="001B736C" w:rsidRPr="001B736C">
        <w:rPr>
          <w:rFonts w:eastAsia="Times New Roman"/>
          <w:color w:val="000000"/>
          <w:lang w:eastAsia="en-US"/>
        </w:rPr>
        <w:t xml:space="preserve"> </w:t>
      </w:r>
      <w:r w:rsidR="008E046F">
        <w:rPr>
          <w:rFonts w:eastAsia="Times New Roman"/>
          <w:color w:val="000000"/>
          <w:lang w:eastAsia="en-US"/>
        </w:rPr>
        <w:t>LIA – The Laser Institute of America</w:t>
      </w:r>
      <w:r w:rsidR="001B736C" w:rsidRPr="001B736C">
        <w:rPr>
          <w:rFonts w:eastAsia="Times New Roman"/>
          <w:color w:val="000000"/>
          <w:lang w:eastAsia="en-US"/>
        </w:rPr>
        <w:t xml:space="preserve"> is the professional society dedicated to advancing the application of lasers and laser safety worldwide. </w:t>
      </w:r>
    </w:p>
    <w:p w:rsidR="001B736C" w:rsidRPr="001B736C" w:rsidRDefault="001B736C" w:rsidP="001B736C">
      <w:pPr>
        <w:ind w:firstLine="720"/>
        <w:jc w:val="both"/>
        <w:rPr>
          <w:rFonts w:eastAsia="Times New Roman"/>
          <w:color w:val="000000"/>
          <w:lang w:eastAsia="en-US"/>
        </w:rPr>
      </w:pPr>
      <w:r w:rsidRPr="001B736C">
        <w:rPr>
          <w:rFonts w:eastAsia="Times New Roman"/>
          <w:color w:val="000000"/>
          <w:lang w:eastAsia="en-US"/>
        </w:rPr>
        <w:t xml:space="preserve">All FPC members can receive a 50% discount on LIA corporate membership dues for one year when joining LIA as a new corporate member.  </w:t>
      </w:r>
      <w:r w:rsidRPr="001B736C">
        <w:rPr>
          <w:rFonts w:eastAsia="Times New Roman"/>
          <w:i/>
          <w:color w:val="000000"/>
          <w:szCs w:val="20"/>
          <w:lang w:eastAsia="en-US"/>
        </w:rPr>
        <w:t xml:space="preserve">Please note that this offer does </w:t>
      </w:r>
      <w:r w:rsidRPr="001B736C">
        <w:rPr>
          <w:rFonts w:eastAsia="Times New Roman"/>
          <w:i/>
          <w:color w:val="000000"/>
          <w:szCs w:val="20"/>
          <w:u w:val="single"/>
          <w:lang w:eastAsia="en-US"/>
        </w:rPr>
        <w:t>not</w:t>
      </w:r>
      <w:r w:rsidRPr="001B736C">
        <w:rPr>
          <w:rFonts w:eastAsia="Times New Roman"/>
          <w:i/>
          <w:color w:val="000000"/>
          <w:szCs w:val="20"/>
          <w:lang w:eastAsia="en-US"/>
        </w:rPr>
        <w:t xml:space="preserve"> apply to any organization that is already a Corporate Member of the LIA or is up for renewal.</w:t>
      </w:r>
    </w:p>
    <w:p w:rsidR="001B736C" w:rsidRPr="001B736C" w:rsidRDefault="001B736C" w:rsidP="001B736C">
      <w:pPr>
        <w:ind w:firstLine="720"/>
        <w:jc w:val="both"/>
        <w:rPr>
          <w:rFonts w:eastAsia="Times New Roman"/>
          <w:color w:val="000000"/>
          <w:lang w:eastAsia="en-US"/>
        </w:rPr>
      </w:pPr>
      <w:r w:rsidRPr="001B736C">
        <w:rPr>
          <w:rFonts w:eastAsia="Times New Roman"/>
          <w:color w:val="000000"/>
          <w:lang w:eastAsia="en-US"/>
        </w:rPr>
        <w:t xml:space="preserve">FPC members are also eligible for a substantial discount on advertising space through the following LIA media outlets: LIA’s bimonthly newsletter </w:t>
      </w:r>
      <w:r w:rsidRPr="001B736C">
        <w:rPr>
          <w:rFonts w:eastAsia="Times New Roman"/>
          <w:i/>
          <w:color w:val="000000"/>
          <w:lang w:eastAsia="en-US"/>
        </w:rPr>
        <w:t>LIA TODAY</w:t>
      </w:r>
      <w:r w:rsidRPr="001B736C">
        <w:rPr>
          <w:rFonts w:eastAsia="Times New Roman"/>
          <w:color w:val="000000"/>
          <w:lang w:eastAsia="en-US"/>
        </w:rPr>
        <w:t xml:space="preserve">, LIA’s monthly online newsletter </w:t>
      </w:r>
      <w:r w:rsidRPr="001B736C">
        <w:rPr>
          <w:rFonts w:eastAsia="Times New Roman"/>
          <w:i/>
          <w:color w:val="000000"/>
          <w:lang w:eastAsia="en-US"/>
        </w:rPr>
        <w:t>LIA Connection, the</w:t>
      </w:r>
      <w:r w:rsidRPr="001B736C">
        <w:rPr>
          <w:rFonts w:eastAsia="Times New Roman"/>
          <w:color w:val="000000"/>
          <w:lang w:eastAsia="en-US"/>
        </w:rPr>
        <w:t xml:space="preserve"> </w:t>
      </w:r>
      <w:r w:rsidRPr="001B736C">
        <w:rPr>
          <w:rFonts w:eastAsia="Times New Roman"/>
          <w:i/>
          <w:color w:val="000000"/>
          <w:lang w:eastAsia="en-US"/>
        </w:rPr>
        <w:t xml:space="preserve">Journal of Laser Applications </w:t>
      </w:r>
      <w:r w:rsidRPr="001B736C">
        <w:rPr>
          <w:rFonts w:eastAsia="Times New Roman"/>
          <w:color w:val="000000"/>
          <w:lang w:eastAsia="en-US"/>
        </w:rPr>
        <w:t>Online</w:t>
      </w:r>
      <w:r w:rsidRPr="001B736C">
        <w:rPr>
          <w:rFonts w:eastAsia="Times New Roman"/>
          <w:i/>
          <w:color w:val="000000"/>
          <w:lang w:eastAsia="en-US"/>
        </w:rPr>
        <w:t xml:space="preserve"> </w:t>
      </w:r>
      <w:r w:rsidRPr="001B736C">
        <w:rPr>
          <w:rFonts w:eastAsia="Times New Roman"/>
          <w:color w:val="000000"/>
          <w:lang w:eastAsia="en-US"/>
        </w:rPr>
        <w:t>and</w:t>
      </w:r>
      <w:r w:rsidRPr="001B736C">
        <w:rPr>
          <w:rFonts w:eastAsia="Times New Roman"/>
          <w:i/>
          <w:color w:val="000000"/>
          <w:lang w:eastAsia="en-US"/>
        </w:rPr>
        <w:t xml:space="preserve"> </w:t>
      </w:r>
      <w:r w:rsidRPr="001B736C">
        <w:rPr>
          <w:rFonts w:eastAsia="Times New Roman"/>
          <w:color w:val="000000"/>
          <w:lang w:eastAsia="en-US"/>
        </w:rPr>
        <w:t xml:space="preserve">LIA’s Website.  For more information about the benefits of becoming an LIA corporate member, go to </w:t>
      </w:r>
      <w:hyperlink r:id="rId25" w:history="1">
        <w:r w:rsidRPr="001B736C">
          <w:rPr>
            <w:rFonts w:eastAsia="Times New Roman"/>
            <w:color w:val="0000FF"/>
            <w:u w:val="single"/>
            <w:lang w:eastAsia="en-US"/>
          </w:rPr>
          <w:t>http://www.lia.org/membership/corporate</w:t>
        </w:r>
      </w:hyperlink>
      <w:r w:rsidRPr="001B736C">
        <w:rPr>
          <w:rFonts w:eastAsia="Times New Roman"/>
          <w:color w:val="000000"/>
          <w:lang w:eastAsia="en-US"/>
        </w:rPr>
        <w:t xml:space="preserve">. For information on advertising space, go to </w:t>
      </w:r>
      <w:hyperlink r:id="rId26" w:history="1">
        <w:r w:rsidRPr="001B736C">
          <w:rPr>
            <w:rFonts w:eastAsia="Times New Roman"/>
            <w:color w:val="0000FF"/>
            <w:u w:val="single"/>
            <w:lang w:eastAsia="en-US"/>
          </w:rPr>
          <w:t>http://www.lia.org/advertisements/</w:t>
        </w:r>
      </w:hyperlink>
      <w:r w:rsidRPr="001B736C">
        <w:rPr>
          <w:rFonts w:eastAsia="Times New Roman"/>
          <w:color w:val="000000"/>
          <w:lang w:eastAsia="en-US"/>
        </w:rPr>
        <w:t xml:space="preserve">.  </w:t>
      </w:r>
    </w:p>
    <w:p w:rsidR="001B736C" w:rsidRPr="001B736C" w:rsidRDefault="001B736C" w:rsidP="001B736C">
      <w:pPr>
        <w:ind w:firstLine="720"/>
        <w:jc w:val="both"/>
        <w:rPr>
          <w:rFonts w:eastAsia="Times New Roman"/>
          <w:color w:val="000000"/>
          <w:lang w:eastAsia="en-US"/>
        </w:rPr>
      </w:pPr>
      <w:r w:rsidRPr="001B736C">
        <w:rPr>
          <w:rFonts w:eastAsia="Times New Roman"/>
          <w:color w:val="000000"/>
          <w:lang w:eastAsia="en-US"/>
        </w:rPr>
        <w:t xml:space="preserve">Additionally, FPC members will receive 20% off all exhibit space at any of LIA’s conferences and workshops as well as 20% off LIA’s industry leading laser safety training courses (including online). </w:t>
      </w:r>
      <w:r w:rsidRPr="001B736C">
        <w:rPr>
          <w:rFonts w:eastAsia="Times New Roman"/>
          <w:lang w:eastAsia="en-US"/>
        </w:rPr>
        <w:t xml:space="preserve">The laser community is a global one, and LIA conferences bring together laser professionals from North America, Europe, Asia, and the Pacific Rim. More information can be found at </w:t>
      </w:r>
      <w:hyperlink r:id="rId27" w:history="1">
        <w:r w:rsidRPr="001B736C">
          <w:rPr>
            <w:rFonts w:eastAsia="Times New Roman"/>
            <w:color w:val="0000FF"/>
            <w:u w:val="single"/>
            <w:lang w:eastAsia="en-US"/>
          </w:rPr>
          <w:t>http://www.lia.org/conferences</w:t>
        </w:r>
      </w:hyperlink>
      <w:r w:rsidRPr="001B736C">
        <w:rPr>
          <w:rFonts w:eastAsia="Times New Roman"/>
          <w:lang w:eastAsia="en-US"/>
        </w:rPr>
        <w:t xml:space="preserve"> </w:t>
      </w:r>
    </w:p>
    <w:p w:rsidR="001B736C" w:rsidRPr="001B736C" w:rsidRDefault="001B736C" w:rsidP="001B736C">
      <w:pPr>
        <w:ind w:firstLine="720"/>
        <w:jc w:val="both"/>
        <w:rPr>
          <w:rFonts w:eastAsia="Times New Roman"/>
          <w:color w:val="000000"/>
          <w:lang w:eastAsia="en-US"/>
        </w:rPr>
      </w:pPr>
      <w:r w:rsidRPr="001B736C">
        <w:rPr>
          <w:rFonts w:eastAsia="Times New Roman"/>
          <w:color w:val="000000"/>
          <w:lang w:eastAsia="en-US"/>
        </w:rPr>
        <w:t>To receive the discounts, include a copy of your FPC membership application or dues payment with your LIA corporate member application, ad space insertion order and/or exhibitor space contract.</w:t>
      </w:r>
    </w:p>
    <w:p w:rsidR="007823B6" w:rsidRPr="001B736C" w:rsidRDefault="001B736C" w:rsidP="001B736C">
      <w:pPr>
        <w:spacing w:after="120"/>
        <w:ind w:firstLine="720"/>
        <w:jc w:val="both"/>
        <w:rPr>
          <w:rFonts w:eastAsia="Times New Roman"/>
          <w:color w:val="000000"/>
          <w:lang w:eastAsia="en-US"/>
        </w:rPr>
      </w:pPr>
      <w:r w:rsidRPr="001B736C">
        <w:rPr>
          <w:rFonts w:eastAsia="Times New Roman"/>
          <w:color w:val="000000"/>
          <w:lang w:eastAsia="en-US"/>
        </w:rPr>
        <w:t xml:space="preserve">For questions regarding the LIA discounts, contact </w:t>
      </w:r>
      <w:r w:rsidR="008E046F">
        <w:rPr>
          <w:rFonts w:eastAsia="Times New Roman"/>
          <w:color w:val="000000"/>
          <w:lang w:eastAsia="en-US"/>
        </w:rPr>
        <w:t>Steven Glover</w:t>
      </w:r>
      <w:r w:rsidRPr="001B736C">
        <w:rPr>
          <w:rFonts w:eastAsia="Times New Roman"/>
          <w:color w:val="000000"/>
          <w:lang w:eastAsia="en-US"/>
        </w:rPr>
        <w:t>, LIA Marketing Director, (</w:t>
      </w:r>
      <w:r w:rsidR="008E046F" w:rsidRPr="008E046F">
        <w:rPr>
          <w:rFonts w:eastAsia="Times New Roman"/>
          <w:color w:val="0000FF"/>
          <w:u w:val="single"/>
          <w:lang w:eastAsia="en-US"/>
        </w:rPr>
        <w:t>sglover@lia.org</w:t>
      </w:r>
      <w:r w:rsidRPr="001B736C">
        <w:rPr>
          <w:rFonts w:eastAsia="Times New Roman"/>
          <w:color w:val="000000"/>
          <w:lang w:eastAsia="en-US"/>
        </w:rPr>
        <w:t xml:space="preserve">, </w:t>
      </w:r>
      <w:r w:rsidR="008E046F" w:rsidRPr="008E046F">
        <w:rPr>
          <w:rFonts w:eastAsia="Times New Roman"/>
          <w:szCs w:val="20"/>
          <w:lang w:eastAsia="en-US"/>
        </w:rPr>
        <w:t>(407) 985-3837</w:t>
      </w:r>
      <w:r w:rsidRPr="001B736C">
        <w:rPr>
          <w:rFonts w:eastAsia="Times New Roman"/>
          <w:szCs w:val="20"/>
          <w:lang w:eastAsia="en-US"/>
        </w:rPr>
        <w:t>).</w:t>
      </w:r>
      <w:r w:rsidRPr="001B736C">
        <w:rPr>
          <w:rFonts w:eastAsia="Times New Roman"/>
          <w:color w:val="000000"/>
          <w:sz w:val="28"/>
          <w:lang w:eastAsia="en-US"/>
        </w:rPr>
        <w:t xml:space="preserve"> </w:t>
      </w:r>
      <w:r w:rsidRPr="001B736C">
        <w:rPr>
          <w:rFonts w:eastAsia="Times New Roman"/>
          <w:color w:val="000000"/>
          <w:lang w:eastAsia="en-US"/>
        </w:rPr>
        <w:t xml:space="preserve"> </w:t>
      </w:r>
    </w:p>
    <w:p w:rsidR="00427FB1" w:rsidRPr="00A76986" w:rsidRDefault="00427FB1" w:rsidP="00EA5DE4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 w:rsidRPr="00A76986">
        <w:rPr>
          <w:b/>
          <w:color w:val="000000"/>
          <w:sz w:val="22"/>
          <w:szCs w:val="22"/>
        </w:rPr>
        <w:t>SPIE</w:t>
      </w:r>
      <w:r w:rsidRPr="00A76986">
        <w:rPr>
          <w:color w:val="000000"/>
          <w:sz w:val="22"/>
          <w:szCs w:val="22"/>
        </w:rPr>
        <w:t xml:space="preserve"> offers special 20% discounts to FPC members for listings in their Buyers Guide and SPIE Works Job Board.  </w:t>
      </w:r>
      <w:r w:rsidR="009A6329">
        <w:rPr>
          <w:color w:val="000000"/>
          <w:sz w:val="22"/>
          <w:szCs w:val="22"/>
        </w:rPr>
        <w:t>Details are available from SPIE</w:t>
      </w:r>
      <w:r w:rsidRPr="00A76986">
        <w:rPr>
          <w:color w:val="000000"/>
          <w:sz w:val="22"/>
          <w:szCs w:val="22"/>
        </w:rPr>
        <w:t xml:space="preserve"> and the FPC main office.</w:t>
      </w:r>
      <w:r w:rsidR="00EA5DE4">
        <w:rPr>
          <w:color w:val="000000"/>
          <w:sz w:val="22"/>
          <w:szCs w:val="22"/>
        </w:rPr>
        <w:t xml:space="preserve">   </w:t>
      </w:r>
      <w:hyperlink r:id="rId28" w:history="1">
        <w:r w:rsidR="00EA5DE4" w:rsidRPr="003334A8">
          <w:rPr>
            <w:rStyle w:val="Hyperlink"/>
            <w:sz w:val="22"/>
            <w:szCs w:val="22"/>
          </w:rPr>
          <w:t>www.spie.org</w:t>
        </w:r>
      </w:hyperlink>
      <w:r w:rsidR="00EA5DE4">
        <w:rPr>
          <w:color w:val="000000"/>
          <w:sz w:val="22"/>
          <w:szCs w:val="22"/>
        </w:rPr>
        <w:t xml:space="preserve"> </w:t>
      </w:r>
    </w:p>
    <w:p w:rsidR="00427FB1" w:rsidRPr="00A76986" w:rsidRDefault="00427FB1" w:rsidP="00EA5DE4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 w:rsidRPr="00A76986">
        <w:rPr>
          <w:b/>
          <w:color w:val="000000"/>
          <w:sz w:val="22"/>
          <w:szCs w:val="22"/>
        </w:rPr>
        <w:t xml:space="preserve">Laser Focus World and </w:t>
      </w:r>
      <w:proofErr w:type="spellStart"/>
      <w:r w:rsidRPr="00A76986">
        <w:rPr>
          <w:b/>
          <w:color w:val="000000"/>
          <w:sz w:val="22"/>
          <w:szCs w:val="22"/>
        </w:rPr>
        <w:t>BioOptics</w:t>
      </w:r>
      <w:proofErr w:type="spellEnd"/>
      <w:r w:rsidRPr="00A76986">
        <w:rPr>
          <w:b/>
          <w:color w:val="000000"/>
          <w:sz w:val="22"/>
          <w:szCs w:val="22"/>
        </w:rPr>
        <w:t xml:space="preserve"> World</w:t>
      </w:r>
      <w:r w:rsidRPr="00A76986">
        <w:rPr>
          <w:color w:val="000000"/>
          <w:sz w:val="22"/>
          <w:szCs w:val="22"/>
        </w:rPr>
        <w:t xml:space="preserve"> offer special discounts to FPC members for ads in the magazines:  20% for print media, 15% for digital media.</w:t>
      </w:r>
      <w:r w:rsidR="00EA5DE4">
        <w:rPr>
          <w:color w:val="000000"/>
          <w:sz w:val="22"/>
          <w:szCs w:val="22"/>
        </w:rPr>
        <w:t xml:space="preserve">   </w:t>
      </w:r>
      <w:hyperlink r:id="rId29" w:history="1">
        <w:r w:rsidR="00EA5DE4" w:rsidRPr="003334A8">
          <w:rPr>
            <w:rStyle w:val="Hyperlink"/>
            <w:sz w:val="22"/>
            <w:szCs w:val="22"/>
          </w:rPr>
          <w:t>www.LaserFocusWorld.com</w:t>
        </w:r>
      </w:hyperlink>
      <w:r w:rsidR="00EA5DE4">
        <w:rPr>
          <w:color w:val="000000"/>
          <w:sz w:val="22"/>
          <w:szCs w:val="22"/>
        </w:rPr>
        <w:t xml:space="preserve"> </w:t>
      </w:r>
    </w:p>
    <w:p w:rsidR="007B4268" w:rsidRPr="007B4268" w:rsidRDefault="007B4268" w:rsidP="00A76986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 w:rsidRPr="007B4268">
        <w:rPr>
          <w:b/>
          <w:color w:val="000000"/>
          <w:sz w:val="22"/>
          <w:szCs w:val="22"/>
        </w:rPr>
        <w:t>Whitney Media Productions</w:t>
      </w:r>
      <w:r>
        <w:rPr>
          <w:color w:val="000000"/>
          <w:sz w:val="22"/>
          <w:szCs w:val="22"/>
        </w:rPr>
        <w:t xml:space="preserve"> provides a 15% </w:t>
      </w:r>
      <w:r w:rsidRPr="007B4268">
        <w:rPr>
          <w:color w:val="000000"/>
          <w:sz w:val="22"/>
          <w:szCs w:val="22"/>
        </w:rPr>
        <w:t>to FPC members for</w:t>
      </w:r>
      <w:r>
        <w:rPr>
          <w:color w:val="000000"/>
          <w:sz w:val="22"/>
          <w:szCs w:val="22"/>
        </w:rPr>
        <w:t xml:space="preserve"> their products and services. </w:t>
      </w:r>
      <w:hyperlink r:id="rId30" w:history="1">
        <w:r w:rsidRPr="007B4268">
          <w:rPr>
            <w:rStyle w:val="Hyperlink"/>
            <w:sz w:val="22"/>
            <w:szCs w:val="22"/>
          </w:rPr>
          <w:t>www.whitneymedia.tv/</w:t>
        </w:r>
      </w:hyperlink>
      <w:r>
        <w:rPr>
          <w:color w:val="000000"/>
          <w:sz w:val="22"/>
          <w:szCs w:val="22"/>
        </w:rPr>
        <w:t xml:space="preserve"> </w:t>
      </w:r>
    </w:p>
    <w:p w:rsidR="00427FB1" w:rsidRPr="00A76986" w:rsidRDefault="00427FB1" w:rsidP="00A76986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 w:rsidRPr="00A76986">
        <w:rPr>
          <w:b/>
          <w:color w:val="000000"/>
          <w:sz w:val="22"/>
          <w:szCs w:val="22"/>
        </w:rPr>
        <w:t>Williams &amp; Associates</w:t>
      </w:r>
      <w:r w:rsidRPr="00A76986">
        <w:rPr>
          <w:color w:val="000000"/>
          <w:sz w:val="22"/>
          <w:szCs w:val="22"/>
        </w:rPr>
        <w:t xml:space="preserve"> provides all FPC members a 10% discount on any purchases of logoed items:  </w:t>
      </w:r>
      <w:hyperlink r:id="rId31" w:history="1">
        <w:r w:rsidRPr="00A76986">
          <w:rPr>
            <w:rStyle w:val="Hyperlink"/>
            <w:sz w:val="22"/>
            <w:szCs w:val="22"/>
          </w:rPr>
          <w:t>http://www.wasoc.com/</w:t>
        </w:r>
      </w:hyperlink>
      <w:r w:rsidRPr="00A76986">
        <w:rPr>
          <w:color w:val="000000"/>
          <w:sz w:val="22"/>
          <w:szCs w:val="22"/>
        </w:rPr>
        <w:t xml:space="preserve">  Ask for Bert Williams.</w:t>
      </w:r>
    </w:p>
    <w:p w:rsidR="00C34779" w:rsidRPr="00207744" w:rsidRDefault="00C34779" w:rsidP="009A6329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 w:rsidRPr="00207744">
        <w:rPr>
          <w:color w:val="000000"/>
          <w:sz w:val="22"/>
          <w:szCs w:val="22"/>
        </w:rPr>
        <w:t xml:space="preserve">The </w:t>
      </w:r>
      <w:r w:rsidRPr="00207744">
        <w:rPr>
          <w:b/>
          <w:color w:val="000000"/>
          <w:sz w:val="22"/>
          <w:szCs w:val="22"/>
        </w:rPr>
        <w:t>UCF Business Incubation Program</w:t>
      </w:r>
      <w:r w:rsidRPr="00207744">
        <w:rPr>
          <w:color w:val="000000"/>
          <w:sz w:val="22"/>
          <w:szCs w:val="22"/>
        </w:rPr>
        <w:t xml:space="preserve"> provides </w:t>
      </w:r>
      <w:r w:rsidR="008A21A4" w:rsidRPr="00207744">
        <w:rPr>
          <w:color w:val="000000"/>
          <w:sz w:val="22"/>
          <w:szCs w:val="22"/>
        </w:rPr>
        <w:t>Incubator Client discounts to FPC members, including</w:t>
      </w:r>
      <w:r w:rsidRPr="00207744">
        <w:rPr>
          <w:color w:val="000000"/>
          <w:sz w:val="22"/>
          <w:szCs w:val="22"/>
        </w:rPr>
        <w:t xml:space="preserve"> the opportunity to attend UCF Business Incubation program educational events at NO COST for FPC members</w:t>
      </w:r>
      <w:r w:rsidR="00B95489" w:rsidRPr="00207744">
        <w:rPr>
          <w:color w:val="000000"/>
          <w:sz w:val="22"/>
          <w:szCs w:val="22"/>
        </w:rPr>
        <w:t>.</w:t>
      </w:r>
      <w:r w:rsidR="009A6329">
        <w:rPr>
          <w:color w:val="000000"/>
          <w:sz w:val="22"/>
          <w:szCs w:val="22"/>
        </w:rPr>
        <w:t xml:space="preserve">   </w:t>
      </w:r>
      <w:hyperlink r:id="rId32" w:history="1">
        <w:r w:rsidR="009A6329" w:rsidRPr="00DA3CFC">
          <w:rPr>
            <w:rStyle w:val="Hyperlink"/>
            <w:sz w:val="22"/>
            <w:szCs w:val="22"/>
          </w:rPr>
          <w:t>www.incubator.ucf.edu</w:t>
        </w:r>
      </w:hyperlink>
      <w:r w:rsidR="009A6329">
        <w:rPr>
          <w:color w:val="000000"/>
          <w:sz w:val="22"/>
          <w:szCs w:val="22"/>
        </w:rPr>
        <w:t xml:space="preserve"> </w:t>
      </w:r>
    </w:p>
    <w:p w:rsidR="00A5081A" w:rsidRDefault="00A5081A" w:rsidP="00EA5DE4">
      <w:pPr>
        <w:numPr>
          <w:ilvl w:val="0"/>
          <w:numId w:val="3"/>
        </w:numPr>
        <w:spacing w:after="120"/>
        <w:rPr>
          <w:b/>
          <w:color w:val="000000"/>
          <w:sz w:val="22"/>
          <w:szCs w:val="22"/>
        </w:rPr>
      </w:pPr>
      <w:r w:rsidRPr="00A5081A">
        <w:rPr>
          <w:b/>
          <w:color w:val="000000"/>
          <w:sz w:val="22"/>
          <w:szCs w:val="22"/>
        </w:rPr>
        <w:lastRenderedPageBreak/>
        <w:t xml:space="preserve">Diamond Level Services </w:t>
      </w:r>
      <w:r w:rsidRPr="00A5081A">
        <w:rPr>
          <w:color w:val="000000"/>
          <w:sz w:val="22"/>
          <w:szCs w:val="22"/>
        </w:rPr>
        <w:t>provide</w:t>
      </w:r>
      <w:r>
        <w:rPr>
          <w:color w:val="000000"/>
          <w:sz w:val="22"/>
          <w:szCs w:val="22"/>
        </w:rPr>
        <w:t>s</w:t>
      </w:r>
      <w:r w:rsidRPr="00A5081A">
        <w:rPr>
          <w:color w:val="000000"/>
          <w:sz w:val="22"/>
          <w:szCs w:val="22"/>
        </w:rPr>
        <w:t> FPC members with a minimum of a 10% off all event design and management services. In addition, DLS will provide up to a 25% discount for larger orders and depending on the time of the year.</w:t>
      </w:r>
      <w:r w:rsidRPr="00A5081A">
        <w:rPr>
          <w:b/>
          <w:color w:val="000000"/>
          <w:sz w:val="22"/>
          <w:szCs w:val="22"/>
        </w:rPr>
        <w:t> </w:t>
      </w:r>
      <w:r w:rsidR="00EA5DE4">
        <w:rPr>
          <w:b/>
          <w:color w:val="000000"/>
          <w:sz w:val="22"/>
          <w:szCs w:val="22"/>
        </w:rPr>
        <w:t xml:space="preserve">  </w:t>
      </w:r>
      <w:hyperlink r:id="rId33" w:history="1">
        <w:r w:rsidR="00EA5DE4" w:rsidRPr="003334A8">
          <w:rPr>
            <w:rStyle w:val="Hyperlink"/>
            <w:sz w:val="22"/>
            <w:szCs w:val="22"/>
          </w:rPr>
          <w:t>www.DiamondLevelService.com</w:t>
        </w:r>
      </w:hyperlink>
      <w:r w:rsidR="00EA5DE4">
        <w:rPr>
          <w:color w:val="000000"/>
          <w:sz w:val="22"/>
          <w:szCs w:val="22"/>
        </w:rPr>
        <w:t xml:space="preserve">  </w:t>
      </w:r>
    </w:p>
    <w:p w:rsidR="00A5081A" w:rsidRDefault="009A6329" w:rsidP="00A5081A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</w:t>
      </w:r>
      <w:r>
        <w:rPr>
          <w:b/>
          <w:color w:val="000000"/>
          <w:sz w:val="22"/>
          <w:szCs w:val="22"/>
        </w:rPr>
        <w:t xml:space="preserve">UCF </w:t>
      </w:r>
      <w:proofErr w:type="spellStart"/>
      <w:r>
        <w:rPr>
          <w:b/>
          <w:color w:val="000000"/>
          <w:sz w:val="22"/>
          <w:szCs w:val="22"/>
        </w:rPr>
        <w:t>GrowFL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program provides resources to help </w:t>
      </w:r>
      <w:r w:rsidRPr="009A6329">
        <w:rPr>
          <w:color w:val="000000"/>
          <w:sz w:val="22"/>
          <w:szCs w:val="22"/>
        </w:rPr>
        <w:t>second-stage growth companies prosper in the state of Florida</w:t>
      </w:r>
      <w:r>
        <w:rPr>
          <w:color w:val="000000"/>
          <w:sz w:val="22"/>
          <w:szCs w:val="22"/>
        </w:rPr>
        <w:t xml:space="preserve">.   </w:t>
      </w:r>
      <w:hyperlink r:id="rId34" w:history="1">
        <w:r w:rsidRPr="00DA3CFC">
          <w:rPr>
            <w:rStyle w:val="Hyperlink"/>
            <w:sz w:val="22"/>
            <w:szCs w:val="22"/>
          </w:rPr>
          <w:t>www.growfl.com</w:t>
        </w:r>
      </w:hyperlink>
      <w:r>
        <w:rPr>
          <w:color w:val="000000"/>
          <w:sz w:val="22"/>
          <w:szCs w:val="22"/>
        </w:rPr>
        <w:t xml:space="preserve"> </w:t>
      </w:r>
    </w:p>
    <w:p w:rsidR="00A5081A" w:rsidRPr="00D0557F" w:rsidRDefault="00A5081A" w:rsidP="00D0557F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0557F" w:rsidRPr="00D0557F">
        <w:rPr>
          <w:color w:val="000000"/>
          <w:sz w:val="22"/>
          <w:szCs w:val="22"/>
        </w:rPr>
        <w:t xml:space="preserve">The </w:t>
      </w:r>
      <w:r w:rsidR="00D0557F" w:rsidRPr="00D0557F">
        <w:rPr>
          <w:b/>
          <w:bCs/>
          <w:color w:val="000000"/>
          <w:sz w:val="22"/>
          <w:szCs w:val="22"/>
        </w:rPr>
        <w:t>UCF Small Business Development Center</w:t>
      </w:r>
      <w:r w:rsidR="00D0557F" w:rsidRPr="00D0557F">
        <w:rPr>
          <w:color w:val="000000"/>
          <w:sz w:val="22"/>
          <w:szCs w:val="22"/>
        </w:rPr>
        <w:t xml:space="preserve"> provides resources of interest to FPC members. Its service offerings are no-cost consulting, training, research tools and specialized services including international trade and government contracting to help FPC members accelerate market growth. </w:t>
      </w:r>
      <w:hyperlink r:id="rId35" w:history="1">
        <w:r w:rsidR="00D0557F" w:rsidRPr="00D0557F">
          <w:rPr>
            <w:rStyle w:val="Hyperlink"/>
            <w:sz w:val="22"/>
            <w:szCs w:val="22"/>
          </w:rPr>
          <w:t>www.sbdcorlando.com</w:t>
        </w:r>
      </w:hyperlink>
    </w:p>
    <w:p w:rsidR="00322C5E" w:rsidRPr="00EA5DE4" w:rsidRDefault="00207744" w:rsidP="00EA5DE4">
      <w:pPr>
        <w:numPr>
          <w:ilvl w:val="0"/>
          <w:numId w:val="3"/>
        </w:numPr>
        <w:spacing w:after="120"/>
        <w:rPr>
          <w:color w:val="000000"/>
          <w:sz w:val="22"/>
          <w:szCs w:val="22"/>
        </w:rPr>
      </w:pPr>
      <w:r w:rsidRPr="004353F1">
        <w:rPr>
          <w:b/>
          <w:color w:val="000000"/>
          <w:sz w:val="22"/>
          <w:szCs w:val="22"/>
        </w:rPr>
        <w:t>FPC members have priori</w:t>
      </w:r>
      <w:r w:rsidR="009A6329" w:rsidRPr="004353F1">
        <w:rPr>
          <w:b/>
          <w:color w:val="000000"/>
          <w:sz w:val="22"/>
          <w:szCs w:val="22"/>
        </w:rPr>
        <w:t>ty</w:t>
      </w:r>
      <w:r w:rsidR="009A6329">
        <w:rPr>
          <w:color w:val="000000"/>
          <w:sz w:val="22"/>
          <w:szCs w:val="22"/>
        </w:rPr>
        <w:t xml:space="preserve"> on available space within a</w:t>
      </w:r>
      <w:r w:rsidRPr="00207744">
        <w:rPr>
          <w:color w:val="000000"/>
          <w:sz w:val="22"/>
          <w:szCs w:val="22"/>
        </w:rPr>
        <w:t xml:space="preserve"> Florida Photonics Cluster grouping at selected trade shows including SPIE’s Photonics West</w:t>
      </w:r>
      <w:r w:rsidR="001B736C">
        <w:rPr>
          <w:color w:val="000000"/>
          <w:sz w:val="22"/>
          <w:szCs w:val="22"/>
        </w:rPr>
        <w:t>,</w:t>
      </w:r>
      <w:r w:rsidR="0028055E">
        <w:rPr>
          <w:color w:val="000000"/>
          <w:sz w:val="22"/>
          <w:szCs w:val="22"/>
        </w:rPr>
        <w:t xml:space="preserve"> </w:t>
      </w:r>
      <w:r w:rsidR="001B736C">
        <w:rPr>
          <w:color w:val="000000"/>
          <w:sz w:val="22"/>
          <w:szCs w:val="22"/>
        </w:rPr>
        <w:t>SPIE’s</w:t>
      </w:r>
      <w:r w:rsidRPr="00207744">
        <w:rPr>
          <w:color w:val="000000"/>
          <w:sz w:val="22"/>
          <w:szCs w:val="22"/>
        </w:rPr>
        <w:t xml:space="preserve"> </w:t>
      </w:r>
      <w:r w:rsidR="00BB71E3">
        <w:rPr>
          <w:color w:val="000000"/>
          <w:sz w:val="22"/>
          <w:szCs w:val="22"/>
        </w:rPr>
        <w:t xml:space="preserve">Defense &amp; Commercial </w:t>
      </w:r>
      <w:r w:rsidR="001B736C">
        <w:rPr>
          <w:color w:val="000000"/>
          <w:sz w:val="22"/>
          <w:szCs w:val="22"/>
        </w:rPr>
        <w:t>Sensing</w:t>
      </w:r>
      <w:r w:rsidR="007D2B9B">
        <w:rPr>
          <w:color w:val="000000"/>
          <w:sz w:val="22"/>
          <w:szCs w:val="22"/>
        </w:rPr>
        <w:t>, and OSA’s CLEO</w:t>
      </w:r>
      <w:r w:rsidR="0028055E">
        <w:rPr>
          <w:color w:val="000000"/>
          <w:sz w:val="22"/>
          <w:szCs w:val="22"/>
        </w:rPr>
        <w:t xml:space="preserve"> and LIA’s ICALEO</w:t>
      </w:r>
      <w:r w:rsidRPr="00207744">
        <w:rPr>
          <w:color w:val="000000"/>
          <w:sz w:val="22"/>
          <w:szCs w:val="22"/>
        </w:rPr>
        <w:t>.  Companies within the cluster grouping receive a discount on contracted space and the cluster gets a high-priority location on the exhibit floor.</w:t>
      </w:r>
      <w:r w:rsidR="007D2B9B">
        <w:rPr>
          <w:color w:val="000000"/>
          <w:sz w:val="22"/>
          <w:szCs w:val="22"/>
        </w:rPr>
        <w:t xml:space="preserve">  Early Bird contracts are usually required by the societies with the cluster grouping specified on the contract.</w:t>
      </w:r>
    </w:p>
    <w:sectPr w:rsidR="00322C5E" w:rsidRPr="00EA5DE4" w:rsidSect="0028055E">
      <w:footerReference w:type="default" r:id="rId36"/>
      <w:pgSz w:w="12240" w:h="15840" w:code="1"/>
      <w:pgMar w:top="432" w:right="1152" w:bottom="720" w:left="1152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0411" w:rsidRDefault="00BD0411">
      <w:r>
        <w:separator/>
      </w:r>
    </w:p>
  </w:endnote>
  <w:endnote w:type="continuationSeparator" w:id="0">
    <w:p w:rsidR="00BD0411" w:rsidRDefault="00BD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ED0" w:rsidRDefault="00A37ED0" w:rsidP="00432FE3">
    <w:pPr>
      <w:pStyle w:val="Footer"/>
      <w:jc w:val="center"/>
    </w:pPr>
    <w:r w:rsidRPr="00322C5E">
      <w:rPr>
        <w:i/>
        <w:iCs/>
        <w:sz w:val="20"/>
        <w:szCs w:val="22"/>
      </w:rPr>
      <w:t>The FPC is a 501</w:t>
    </w:r>
    <w:proofErr w:type="gramStart"/>
    <w:r w:rsidRPr="00322C5E">
      <w:rPr>
        <w:i/>
        <w:iCs/>
        <w:sz w:val="20"/>
        <w:szCs w:val="22"/>
      </w:rPr>
      <w:t>c(</w:t>
    </w:r>
    <w:proofErr w:type="gramEnd"/>
    <w:r w:rsidRPr="00322C5E">
      <w:rPr>
        <w:i/>
        <w:iCs/>
        <w:sz w:val="20"/>
        <w:szCs w:val="22"/>
      </w:rPr>
      <w:t>6) not-for-profit corporation  registered with the Florida Department of State Division of Corporations.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7ED0" w:rsidRDefault="00A37ED0" w:rsidP="00322C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0411" w:rsidRDefault="00BD0411">
      <w:r>
        <w:separator/>
      </w:r>
    </w:p>
  </w:footnote>
  <w:footnote w:type="continuationSeparator" w:id="0">
    <w:p w:rsidR="00BD0411" w:rsidRDefault="00BD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2292"/>
    <w:multiLevelType w:val="hybridMultilevel"/>
    <w:tmpl w:val="C3FC48B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E7C"/>
    <w:multiLevelType w:val="multilevel"/>
    <w:tmpl w:val="71E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83154"/>
    <w:multiLevelType w:val="hybridMultilevel"/>
    <w:tmpl w:val="669CF18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4D4DED"/>
    <w:multiLevelType w:val="hybridMultilevel"/>
    <w:tmpl w:val="AA58A7C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5E"/>
    <w:rsid w:val="00007531"/>
    <w:rsid w:val="00014FC6"/>
    <w:rsid w:val="00033FBD"/>
    <w:rsid w:val="000361CB"/>
    <w:rsid w:val="00083B63"/>
    <w:rsid w:val="000858A2"/>
    <w:rsid w:val="000C67CE"/>
    <w:rsid w:val="000F7DFA"/>
    <w:rsid w:val="00116F86"/>
    <w:rsid w:val="001609EA"/>
    <w:rsid w:val="001979F4"/>
    <w:rsid w:val="001A71BA"/>
    <w:rsid w:val="001B736C"/>
    <w:rsid w:val="001D33FE"/>
    <w:rsid w:val="00207744"/>
    <w:rsid w:val="002155BF"/>
    <w:rsid w:val="0024149A"/>
    <w:rsid w:val="002566EC"/>
    <w:rsid w:val="0028055E"/>
    <w:rsid w:val="00297073"/>
    <w:rsid w:val="002A4C19"/>
    <w:rsid w:val="00322C5E"/>
    <w:rsid w:val="00331250"/>
    <w:rsid w:val="00333FBA"/>
    <w:rsid w:val="00341687"/>
    <w:rsid w:val="003A0393"/>
    <w:rsid w:val="003B6428"/>
    <w:rsid w:val="003C6417"/>
    <w:rsid w:val="003E4855"/>
    <w:rsid w:val="003F5473"/>
    <w:rsid w:val="004044D6"/>
    <w:rsid w:val="0042679A"/>
    <w:rsid w:val="004271E4"/>
    <w:rsid w:val="00427FB1"/>
    <w:rsid w:val="00432FE3"/>
    <w:rsid w:val="004353F1"/>
    <w:rsid w:val="004639D0"/>
    <w:rsid w:val="004A09F1"/>
    <w:rsid w:val="004F20B3"/>
    <w:rsid w:val="00537087"/>
    <w:rsid w:val="00553DC3"/>
    <w:rsid w:val="00582C5A"/>
    <w:rsid w:val="005A7CCE"/>
    <w:rsid w:val="005B66AC"/>
    <w:rsid w:val="00626D69"/>
    <w:rsid w:val="00647463"/>
    <w:rsid w:val="006743B7"/>
    <w:rsid w:val="00692E8D"/>
    <w:rsid w:val="006B73D9"/>
    <w:rsid w:val="006D2FB0"/>
    <w:rsid w:val="00723A95"/>
    <w:rsid w:val="00727DEB"/>
    <w:rsid w:val="0073241C"/>
    <w:rsid w:val="0074081B"/>
    <w:rsid w:val="0074430B"/>
    <w:rsid w:val="00744B1E"/>
    <w:rsid w:val="007674D5"/>
    <w:rsid w:val="007823B6"/>
    <w:rsid w:val="007960E9"/>
    <w:rsid w:val="007B047B"/>
    <w:rsid w:val="007B1FF1"/>
    <w:rsid w:val="007B4268"/>
    <w:rsid w:val="007C3C80"/>
    <w:rsid w:val="007D2B9B"/>
    <w:rsid w:val="008067F6"/>
    <w:rsid w:val="008136CD"/>
    <w:rsid w:val="0082694D"/>
    <w:rsid w:val="00827995"/>
    <w:rsid w:val="00872FC7"/>
    <w:rsid w:val="008A21A4"/>
    <w:rsid w:val="008E046F"/>
    <w:rsid w:val="008F2453"/>
    <w:rsid w:val="0093761E"/>
    <w:rsid w:val="00966554"/>
    <w:rsid w:val="009728B9"/>
    <w:rsid w:val="009A43FA"/>
    <w:rsid w:val="009A6329"/>
    <w:rsid w:val="009B7494"/>
    <w:rsid w:val="009C2875"/>
    <w:rsid w:val="00A120EA"/>
    <w:rsid w:val="00A148F9"/>
    <w:rsid w:val="00A34950"/>
    <w:rsid w:val="00A37ED0"/>
    <w:rsid w:val="00A5081A"/>
    <w:rsid w:val="00A521E4"/>
    <w:rsid w:val="00A71B6B"/>
    <w:rsid w:val="00A76986"/>
    <w:rsid w:val="00A80E17"/>
    <w:rsid w:val="00AA1C5F"/>
    <w:rsid w:val="00AB4724"/>
    <w:rsid w:val="00AF53D7"/>
    <w:rsid w:val="00B0179A"/>
    <w:rsid w:val="00B238A0"/>
    <w:rsid w:val="00B30842"/>
    <w:rsid w:val="00B35955"/>
    <w:rsid w:val="00B35C24"/>
    <w:rsid w:val="00B43CF4"/>
    <w:rsid w:val="00B53F31"/>
    <w:rsid w:val="00B65068"/>
    <w:rsid w:val="00B668BE"/>
    <w:rsid w:val="00B87871"/>
    <w:rsid w:val="00B95489"/>
    <w:rsid w:val="00BB71E3"/>
    <w:rsid w:val="00BD0411"/>
    <w:rsid w:val="00BE6CFA"/>
    <w:rsid w:val="00C0484B"/>
    <w:rsid w:val="00C05AFD"/>
    <w:rsid w:val="00C132EB"/>
    <w:rsid w:val="00C17DFE"/>
    <w:rsid w:val="00C327D3"/>
    <w:rsid w:val="00C34779"/>
    <w:rsid w:val="00C34F76"/>
    <w:rsid w:val="00C55B83"/>
    <w:rsid w:val="00C711D3"/>
    <w:rsid w:val="00C713DE"/>
    <w:rsid w:val="00CE22C2"/>
    <w:rsid w:val="00D02688"/>
    <w:rsid w:val="00D0327B"/>
    <w:rsid w:val="00D0557F"/>
    <w:rsid w:val="00D115FA"/>
    <w:rsid w:val="00D14BEE"/>
    <w:rsid w:val="00D638C6"/>
    <w:rsid w:val="00D63A50"/>
    <w:rsid w:val="00D774CC"/>
    <w:rsid w:val="00DA0F41"/>
    <w:rsid w:val="00DB7498"/>
    <w:rsid w:val="00DD48D4"/>
    <w:rsid w:val="00DE68C2"/>
    <w:rsid w:val="00E03639"/>
    <w:rsid w:val="00E13F64"/>
    <w:rsid w:val="00E17507"/>
    <w:rsid w:val="00E2018F"/>
    <w:rsid w:val="00E378E8"/>
    <w:rsid w:val="00E44589"/>
    <w:rsid w:val="00E5246B"/>
    <w:rsid w:val="00EA0AE5"/>
    <w:rsid w:val="00EA5DE4"/>
    <w:rsid w:val="00F47B53"/>
    <w:rsid w:val="00F86DEC"/>
    <w:rsid w:val="00FC356F"/>
    <w:rsid w:val="00FE02B6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4C386"/>
  <w15:chartTrackingRefBased/>
  <w15:docId w15:val="{B162E6D3-BCE9-47EC-B24B-F7BEBB31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494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322C5E"/>
    <w:pPr>
      <w:keepNext/>
      <w:spacing w:line="360" w:lineRule="auto"/>
      <w:jc w:val="center"/>
      <w:outlineLvl w:val="0"/>
    </w:pPr>
    <w:rPr>
      <w:rFonts w:ascii="Arial" w:eastAsia="Times New Roman" w:hAnsi="Arial" w:cs="Arial"/>
      <w:b/>
      <w:bCs/>
      <w:sz w:val="32"/>
      <w:lang w:eastAsia="en-US"/>
    </w:rPr>
  </w:style>
  <w:style w:type="paragraph" w:styleId="Heading2">
    <w:name w:val="heading 2"/>
    <w:basedOn w:val="Normal"/>
    <w:next w:val="Normal"/>
    <w:qFormat/>
    <w:rsid w:val="00432FE3"/>
    <w:pPr>
      <w:keepNext/>
      <w:outlineLvl w:val="1"/>
    </w:pPr>
    <w:rPr>
      <w:rFonts w:eastAsia="Times New Roman"/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C5E"/>
    <w:rPr>
      <w:color w:val="0000FF"/>
      <w:u w:val="single"/>
    </w:rPr>
  </w:style>
  <w:style w:type="paragraph" w:styleId="Header">
    <w:name w:val="header"/>
    <w:basedOn w:val="Normal"/>
    <w:rsid w:val="00322C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5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32FE3"/>
    <w:rPr>
      <w:rFonts w:eastAsia="Times New Roman"/>
      <w:sz w:val="20"/>
      <w:lang w:eastAsia="en-US"/>
    </w:rPr>
  </w:style>
  <w:style w:type="table" w:styleId="TableGrid">
    <w:name w:val="Table Grid"/>
    <w:basedOn w:val="TableNormal"/>
    <w:rsid w:val="00432FE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2FE3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76986"/>
  </w:style>
  <w:style w:type="character" w:styleId="Emphasis">
    <w:name w:val="Emphasis"/>
    <w:qFormat/>
    <w:rsid w:val="00EA5DE4"/>
    <w:rPr>
      <w:i/>
      <w:iCs/>
    </w:rPr>
  </w:style>
  <w:style w:type="character" w:styleId="FollowedHyperlink">
    <w:name w:val="FollowedHyperlink"/>
    <w:rsid w:val="009C28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sk.com" TargetMode="External"/><Relationship Id="rId18" Type="http://schemas.openxmlformats.org/officeDocument/2006/relationships/hyperlink" Target="http://www.ontargetwebsolutions.com" TargetMode="External"/><Relationship Id="rId26" Type="http://schemas.openxmlformats.org/officeDocument/2006/relationships/hyperlink" Target="http://www.lia.org/advertisements/" TargetMode="External"/><Relationship Id="rId21" Type="http://schemas.openxmlformats.org/officeDocument/2006/relationships/hyperlink" Target="http://www.whitneymedia.tv/" TargetMode="External"/><Relationship Id="rId34" Type="http://schemas.openxmlformats.org/officeDocument/2006/relationships/hyperlink" Target="http://www.growf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floridaphotonicscluster.org/" TargetMode="External"/><Relationship Id="rId17" Type="http://schemas.openxmlformats.org/officeDocument/2006/relationships/hyperlink" Target="http://www.LaserFocusWorld.com" TargetMode="External"/><Relationship Id="rId25" Type="http://schemas.openxmlformats.org/officeDocument/2006/relationships/hyperlink" Target="http://www.lia.org/membership/corporate" TargetMode="External"/><Relationship Id="rId33" Type="http://schemas.openxmlformats.org/officeDocument/2006/relationships/hyperlink" Target="http://www.DiamondLevelService.co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rayharris.com/index.php" TargetMode="External"/><Relationship Id="rId20" Type="http://schemas.openxmlformats.org/officeDocument/2006/relationships/hyperlink" Target="http://www.opticsprofessionals.com" TargetMode="External"/><Relationship Id="rId29" Type="http://schemas.openxmlformats.org/officeDocument/2006/relationships/hyperlink" Target="http://www.LaserFocusWorl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ann.dykeslogue@ucf.edu" TargetMode="External"/><Relationship Id="rId24" Type="http://schemas.openxmlformats.org/officeDocument/2006/relationships/hyperlink" Target="mailto:mj@ucf.edu" TargetMode="External"/><Relationship Id="rId32" Type="http://schemas.openxmlformats.org/officeDocument/2006/relationships/hyperlink" Target="http://www.incubator.ucf.ed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iamondlevelservice.com" TargetMode="External"/><Relationship Id="rId23" Type="http://schemas.openxmlformats.org/officeDocument/2006/relationships/hyperlink" Target="http://www.creol.ucf.edu/Partnerships/Affiliates/MembershipApplication.pdf" TargetMode="External"/><Relationship Id="rId28" Type="http://schemas.openxmlformats.org/officeDocument/2006/relationships/hyperlink" Target="http://www.spie.org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www.Affluent-consulting.com" TargetMode="External"/><Relationship Id="rId31" Type="http://schemas.openxmlformats.org/officeDocument/2006/relationships/hyperlink" Target="http://www.wasoc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thestrategicfirm.com" TargetMode="External"/><Relationship Id="rId22" Type="http://schemas.openxmlformats.org/officeDocument/2006/relationships/hyperlink" Target="http://www.wasoc.com" TargetMode="External"/><Relationship Id="rId27" Type="http://schemas.openxmlformats.org/officeDocument/2006/relationships/hyperlink" Target="http://www.lia.org/conferences" TargetMode="External"/><Relationship Id="rId30" Type="http://schemas.openxmlformats.org/officeDocument/2006/relationships/hyperlink" Target="http://www.whitneymedia.tv/" TargetMode="External"/><Relationship Id="rId35" Type="http://schemas.openxmlformats.org/officeDocument/2006/relationships/hyperlink" Target="http://www.sbdcorlando.com" TargetMode="External"/><Relationship Id="rId8" Type="http://schemas.openxmlformats.org/officeDocument/2006/relationships/hyperlink" Target="http://www.floridaphotonicscluster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School of Optics: CREOL &amp; FPCE</Company>
  <LinksUpToDate>false</LinksUpToDate>
  <CharactersWithSpaces>16102</CharactersWithSpaces>
  <SharedDoc>false</SharedDoc>
  <HLinks>
    <vt:vector size="156" baseType="variant">
      <vt:variant>
        <vt:i4>3145831</vt:i4>
      </vt:variant>
      <vt:variant>
        <vt:i4>75</vt:i4>
      </vt:variant>
      <vt:variant>
        <vt:i4>0</vt:i4>
      </vt:variant>
      <vt:variant>
        <vt:i4>5</vt:i4>
      </vt:variant>
      <vt:variant>
        <vt:lpwstr>http://www.sbdcorlando.com/</vt:lpwstr>
      </vt:variant>
      <vt:variant>
        <vt:lpwstr/>
      </vt:variant>
      <vt:variant>
        <vt:i4>2818103</vt:i4>
      </vt:variant>
      <vt:variant>
        <vt:i4>72</vt:i4>
      </vt:variant>
      <vt:variant>
        <vt:i4>0</vt:i4>
      </vt:variant>
      <vt:variant>
        <vt:i4>5</vt:i4>
      </vt:variant>
      <vt:variant>
        <vt:lpwstr>http://www.growfl.com/</vt:lpwstr>
      </vt:variant>
      <vt:variant>
        <vt:lpwstr/>
      </vt:variant>
      <vt:variant>
        <vt:i4>4718671</vt:i4>
      </vt:variant>
      <vt:variant>
        <vt:i4>69</vt:i4>
      </vt:variant>
      <vt:variant>
        <vt:i4>0</vt:i4>
      </vt:variant>
      <vt:variant>
        <vt:i4>5</vt:i4>
      </vt:variant>
      <vt:variant>
        <vt:lpwstr>http://laserguardian.com/</vt:lpwstr>
      </vt:variant>
      <vt:variant>
        <vt:lpwstr/>
      </vt:variant>
      <vt:variant>
        <vt:i4>2490493</vt:i4>
      </vt:variant>
      <vt:variant>
        <vt:i4>66</vt:i4>
      </vt:variant>
      <vt:variant>
        <vt:i4>0</vt:i4>
      </vt:variant>
      <vt:variant>
        <vt:i4>5</vt:i4>
      </vt:variant>
      <vt:variant>
        <vt:lpwstr>http://www.diamondlevelservice.com/</vt:lpwstr>
      </vt:variant>
      <vt:variant>
        <vt:lpwstr/>
      </vt:variant>
      <vt:variant>
        <vt:i4>4587586</vt:i4>
      </vt:variant>
      <vt:variant>
        <vt:i4>63</vt:i4>
      </vt:variant>
      <vt:variant>
        <vt:i4>0</vt:i4>
      </vt:variant>
      <vt:variant>
        <vt:i4>5</vt:i4>
      </vt:variant>
      <vt:variant>
        <vt:lpwstr>http://www.incubator.ucf.edu/</vt:lpwstr>
      </vt:variant>
      <vt:variant>
        <vt:lpwstr/>
      </vt:variant>
      <vt:variant>
        <vt:i4>4325407</vt:i4>
      </vt:variant>
      <vt:variant>
        <vt:i4>60</vt:i4>
      </vt:variant>
      <vt:variant>
        <vt:i4>0</vt:i4>
      </vt:variant>
      <vt:variant>
        <vt:i4>5</vt:i4>
      </vt:variant>
      <vt:variant>
        <vt:lpwstr>http://www.wasoc.com/</vt:lpwstr>
      </vt:variant>
      <vt:variant>
        <vt:lpwstr/>
      </vt:variant>
      <vt:variant>
        <vt:i4>3342432</vt:i4>
      </vt:variant>
      <vt:variant>
        <vt:i4>57</vt:i4>
      </vt:variant>
      <vt:variant>
        <vt:i4>0</vt:i4>
      </vt:variant>
      <vt:variant>
        <vt:i4>5</vt:i4>
      </vt:variant>
      <vt:variant>
        <vt:lpwstr>http://www.laserfocusworld.com/</vt:lpwstr>
      </vt:variant>
      <vt:variant>
        <vt:lpwstr/>
      </vt:variant>
      <vt:variant>
        <vt:i4>4325453</vt:i4>
      </vt:variant>
      <vt:variant>
        <vt:i4>54</vt:i4>
      </vt:variant>
      <vt:variant>
        <vt:i4>0</vt:i4>
      </vt:variant>
      <vt:variant>
        <vt:i4>5</vt:i4>
      </vt:variant>
      <vt:variant>
        <vt:lpwstr>http://www.spie.org/</vt:lpwstr>
      </vt:variant>
      <vt:variant>
        <vt:lpwstr/>
      </vt:variant>
      <vt:variant>
        <vt:i4>7209032</vt:i4>
      </vt:variant>
      <vt:variant>
        <vt:i4>51</vt:i4>
      </vt:variant>
      <vt:variant>
        <vt:i4>0</vt:i4>
      </vt:variant>
      <vt:variant>
        <vt:i4>5</vt:i4>
      </vt:variant>
      <vt:variant>
        <vt:lpwstr>mailto:jnaugle@lia.org</vt:lpwstr>
      </vt:variant>
      <vt:variant>
        <vt:lpwstr/>
      </vt:variant>
      <vt:variant>
        <vt:i4>3342394</vt:i4>
      </vt:variant>
      <vt:variant>
        <vt:i4>48</vt:i4>
      </vt:variant>
      <vt:variant>
        <vt:i4>0</vt:i4>
      </vt:variant>
      <vt:variant>
        <vt:i4>5</vt:i4>
      </vt:variant>
      <vt:variant>
        <vt:lpwstr>http://www.lia.org/conferences</vt:lpwstr>
      </vt:variant>
      <vt:variant>
        <vt:lpwstr/>
      </vt:variant>
      <vt:variant>
        <vt:i4>7929916</vt:i4>
      </vt:variant>
      <vt:variant>
        <vt:i4>45</vt:i4>
      </vt:variant>
      <vt:variant>
        <vt:i4>0</vt:i4>
      </vt:variant>
      <vt:variant>
        <vt:i4>5</vt:i4>
      </vt:variant>
      <vt:variant>
        <vt:lpwstr>http://www.lia.org/advertisements/</vt:lpwstr>
      </vt:variant>
      <vt:variant>
        <vt:lpwstr/>
      </vt:variant>
      <vt:variant>
        <vt:i4>6750264</vt:i4>
      </vt:variant>
      <vt:variant>
        <vt:i4>42</vt:i4>
      </vt:variant>
      <vt:variant>
        <vt:i4>0</vt:i4>
      </vt:variant>
      <vt:variant>
        <vt:i4>5</vt:i4>
      </vt:variant>
      <vt:variant>
        <vt:lpwstr>http://www.lia.org/membership/corporate</vt:lpwstr>
      </vt:variant>
      <vt:variant>
        <vt:lpwstr/>
      </vt:variant>
      <vt:variant>
        <vt:i4>6684758</vt:i4>
      </vt:variant>
      <vt:variant>
        <vt:i4>39</vt:i4>
      </vt:variant>
      <vt:variant>
        <vt:i4>0</vt:i4>
      </vt:variant>
      <vt:variant>
        <vt:i4>5</vt:i4>
      </vt:variant>
      <vt:variant>
        <vt:lpwstr>mailto:mj@ucf.edu</vt:lpwstr>
      </vt:variant>
      <vt:variant>
        <vt:lpwstr/>
      </vt:variant>
      <vt:variant>
        <vt:i4>8192127</vt:i4>
      </vt:variant>
      <vt:variant>
        <vt:i4>36</vt:i4>
      </vt:variant>
      <vt:variant>
        <vt:i4>0</vt:i4>
      </vt:variant>
      <vt:variant>
        <vt:i4>5</vt:i4>
      </vt:variant>
      <vt:variant>
        <vt:lpwstr>http://www.creol.ucf.edu/Partnerships/Affiliates/MembershipApplication.pdf</vt:lpwstr>
      </vt:variant>
      <vt:variant>
        <vt:lpwstr/>
      </vt:variant>
      <vt:variant>
        <vt:i4>4325407</vt:i4>
      </vt:variant>
      <vt:variant>
        <vt:i4>33</vt:i4>
      </vt:variant>
      <vt:variant>
        <vt:i4>0</vt:i4>
      </vt:variant>
      <vt:variant>
        <vt:i4>5</vt:i4>
      </vt:variant>
      <vt:variant>
        <vt:lpwstr>http://www.wasoc.com/</vt:lpwstr>
      </vt:variant>
      <vt:variant>
        <vt:lpwstr/>
      </vt:variant>
      <vt:variant>
        <vt:i4>2687095</vt:i4>
      </vt:variant>
      <vt:variant>
        <vt:i4>30</vt:i4>
      </vt:variant>
      <vt:variant>
        <vt:i4>0</vt:i4>
      </vt:variant>
      <vt:variant>
        <vt:i4>5</vt:i4>
      </vt:variant>
      <vt:variant>
        <vt:lpwstr>http://www.opticsprofessionals.com/</vt:lpwstr>
      </vt:variant>
      <vt:variant>
        <vt:lpwstr/>
      </vt:variant>
      <vt:variant>
        <vt:i4>6946920</vt:i4>
      </vt:variant>
      <vt:variant>
        <vt:i4>27</vt:i4>
      </vt:variant>
      <vt:variant>
        <vt:i4>0</vt:i4>
      </vt:variant>
      <vt:variant>
        <vt:i4>5</vt:i4>
      </vt:variant>
      <vt:variant>
        <vt:lpwstr>http://www.affluent-consulting.com/</vt:lpwstr>
      </vt:variant>
      <vt:variant>
        <vt:lpwstr/>
      </vt:variant>
      <vt:variant>
        <vt:i4>4259920</vt:i4>
      </vt:variant>
      <vt:variant>
        <vt:i4>24</vt:i4>
      </vt:variant>
      <vt:variant>
        <vt:i4>0</vt:i4>
      </vt:variant>
      <vt:variant>
        <vt:i4>5</vt:i4>
      </vt:variant>
      <vt:variant>
        <vt:lpwstr>http://www.ontargetwebsolutions.com/</vt:lpwstr>
      </vt:variant>
      <vt:variant>
        <vt:lpwstr/>
      </vt:variant>
      <vt:variant>
        <vt:i4>3342432</vt:i4>
      </vt:variant>
      <vt:variant>
        <vt:i4>21</vt:i4>
      </vt:variant>
      <vt:variant>
        <vt:i4>0</vt:i4>
      </vt:variant>
      <vt:variant>
        <vt:i4>5</vt:i4>
      </vt:variant>
      <vt:variant>
        <vt:lpwstr>http://www.laserfocusworld.com/</vt:lpwstr>
      </vt:variant>
      <vt:variant>
        <vt:lpwstr/>
      </vt:variant>
      <vt:variant>
        <vt:i4>8192048</vt:i4>
      </vt:variant>
      <vt:variant>
        <vt:i4>18</vt:i4>
      </vt:variant>
      <vt:variant>
        <vt:i4>0</vt:i4>
      </vt:variant>
      <vt:variant>
        <vt:i4>5</vt:i4>
      </vt:variant>
      <vt:variant>
        <vt:lpwstr>http://www.grayharris.com/index.php</vt:lpwstr>
      </vt:variant>
      <vt:variant>
        <vt:lpwstr/>
      </vt:variant>
      <vt:variant>
        <vt:i4>2490493</vt:i4>
      </vt:variant>
      <vt:variant>
        <vt:i4>15</vt:i4>
      </vt:variant>
      <vt:variant>
        <vt:i4>0</vt:i4>
      </vt:variant>
      <vt:variant>
        <vt:i4>5</vt:i4>
      </vt:variant>
      <vt:variant>
        <vt:lpwstr>http://www.diamondlevelservice.com/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http://www.thestrategicfirm.com/</vt:lpwstr>
      </vt:variant>
      <vt:variant>
        <vt:lpwstr/>
      </vt:variant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http://www.bsk.com/</vt:lpwstr>
      </vt:variant>
      <vt:variant>
        <vt:lpwstr/>
      </vt:variant>
      <vt:variant>
        <vt:i4>2293862</vt:i4>
      </vt:variant>
      <vt:variant>
        <vt:i4>6</vt:i4>
      </vt:variant>
      <vt:variant>
        <vt:i4>0</vt:i4>
      </vt:variant>
      <vt:variant>
        <vt:i4>5</vt:i4>
      </vt:variant>
      <vt:variant>
        <vt:lpwstr>http://www.floridaphotonicscluster.org/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mailto:stefanie.delgiudice@ucf.edu</vt:lpwstr>
      </vt:variant>
      <vt:variant>
        <vt:lpwstr/>
      </vt:variant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http://www.floridaphotonicscluster.org/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Pearson</dc:creator>
  <cp:keywords/>
  <cp:lastModifiedBy>Amy Beaird</cp:lastModifiedBy>
  <cp:revision>3</cp:revision>
  <cp:lastPrinted>2013-04-20T01:46:00Z</cp:lastPrinted>
  <dcterms:created xsi:type="dcterms:W3CDTF">2020-05-12T18:50:00Z</dcterms:created>
  <dcterms:modified xsi:type="dcterms:W3CDTF">2020-08-26T01:16:00Z</dcterms:modified>
</cp:coreProperties>
</file>